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pict>
          <v:shape id="_x0000_s1275" o:spid="_x0000_s1275" o:spt="202" type="#_x0000_t202" style="position:absolute;left:0pt;margin-left:247.05pt;margin-top:-16.2pt;height:140.5pt;width:240pt;mso-wrap-distance-bottom:3.6pt;mso-wrap-distance-left:9pt;mso-wrap-distance-right:9pt;mso-wrap-distance-top:3.6pt;z-index:25165926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8"/>
                      <w:szCs w:val="20"/>
                      <w:lang w:eastAsia="ar-SA"/>
                    </w:rPr>
                    <w:t>УТВЕРЖДЕНО</w:t>
                  </w:r>
                </w:p>
                <w:p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8"/>
                      <w:szCs w:val="20"/>
                      <w:lang w:eastAsia="ar-SA"/>
                    </w:rPr>
                    <w:t>приказом министерства образования и науки Нижегородской области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0"/>
                      <w:lang w:eastAsia="ar-SA"/>
                    </w:rPr>
                    <w:t>от______________№____________</w:t>
                  </w:r>
                </w:p>
              </w:txbxContent>
            </v:textbox>
            <w10:wrap type="square"/>
          </v:shape>
        </w:pict>
      </w: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276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360" w:lineRule="auto"/>
        <w:jc w:val="center"/>
        <w:rPr>
          <w:bCs/>
          <w:sz w:val="28"/>
          <w:szCs w:val="28"/>
          <w:lang w:eastAsia="zh-CN"/>
        </w:rPr>
      </w:pPr>
    </w:p>
    <w:p>
      <w:pPr>
        <w:suppressAutoHyphens/>
        <w:spacing w:line="360" w:lineRule="auto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Положение</w:t>
      </w:r>
    </w:p>
    <w:p>
      <w:pPr>
        <w:suppressAutoHyphens/>
        <w:spacing w:line="360" w:lineRule="auto"/>
        <w:jc w:val="center"/>
        <w:rPr>
          <w:b/>
          <w:sz w:val="20"/>
          <w:szCs w:val="20"/>
          <w:lang w:eastAsia="zh-CN"/>
        </w:rPr>
      </w:pPr>
      <w:r>
        <w:rPr>
          <w:b/>
          <w:bCs/>
          <w:sz w:val="28"/>
          <w:szCs w:val="28"/>
          <w:lang w:eastAsia="zh-CN"/>
        </w:rPr>
        <w:t>о проведении регионального этапа</w:t>
      </w:r>
      <w:r>
        <w:rPr>
          <w:b/>
          <w:sz w:val="28"/>
          <w:szCs w:val="28"/>
          <w:lang w:eastAsia="zh-CN"/>
        </w:rPr>
        <w:br w:type="textWrapping"/>
      </w:r>
      <w:r>
        <w:rPr>
          <w:b/>
          <w:sz w:val="28"/>
          <w:szCs w:val="28"/>
          <w:lang w:eastAsia="zh-CN"/>
        </w:rPr>
        <w:t xml:space="preserve"> Всероссийских спортивных игр школьников </w:t>
      </w:r>
      <w:r>
        <w:rPr>
          <w:b/>
          <w:sz w:val="28"/>
          <w:szCs w:val="28"/>
          <w:lang w:eastAsia="zh-CN"/>
        </w:rPr>
        <w:br w:type="textWrapping"/>
      </w:r>
      <w:r>
        <w:rPr>
          <w:b/>
          <w:sz w:val="28"/>
          <w:szCs w:val="28"/>
          <w:lang w:eastAsia="zh-CN"/>
        </w:rPr>
        <w:t xml:space="preserve">«Президентские спортивные игры» </w:t>
      </w:r>
    </w:p>
    <w:p>
      <w:pPr>
        <w:tabs>
          <w:tab w:val="left" w:pos="426"/>
          <w:tab w:val="left" w:pos="851"/>
          <w:tab w:val="left" w:pos="1134"/>
        </w:tabs>
        <w:suppressAutoHyphens/>
        <w:spacing w:line="360" w:lineRule="auto"/>
        <w:jc w:val="center"/>
        <w:rPr>
          <w:sz w:val="20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2022/2023 учебного года</w:t>
      </w: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</w:p>
    <w:p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г. Нижний Новгород</w:t>
      </w:r>
    </w:p>
    <w:p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2023 г.</w:t>
      </w:r>
    </w:p>
    <w:p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br w:type="page"/>
      </w:r>
    </w:p>
    <w:p>
      <w:pPr>
        <w:pStyle w:val="20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ОБЩИЕ ПОЛОЖЕНИЯ</w:t>
      </w:r>
    </w:p>
    <w:p>
      <w:pPr>
        <w:shd w:val="clear" w:color="auto" w:fill="FFFFFF"/>
        <w:spacing w:line="276" w:lineRule="auto"/>
        <w:ind w:firstLine="709"/>
        <w:contextualSpacing/>
        <w:jc w:val="both"/>
        <w:rPr>
          <w:sz w:val="16"/>
          <w:szCs w:val="16"/>
        </w:rPr>
      </w:pPr>
    </w:p>
    <w:p>
      <w:pPr>
        <w:keepNext/>
        <w:spacing w:line="276" w:lineRule="auto"/>
        <w:ind w:right="-1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Всероссийские спортивные игры школьников «Президентские спортивные игры» (далее – Президентские спортивные игры) проводятся во исполнение Указа Президента Российской Федерации от 30 июля 2010 г. № 948 «О проведении всероссийских спортивных соревнований (игр) школьников», от 11 мая 2022 г.       № 284 «О присвоении Всероссийским спортивным соревнованиям школьников «Президентские состязания» и Всероссийским спортивным играм школьников «Президентские спортивные игры» статуса соревнований на кубок Президента Российской Федерации (далее – Указа Президента российской Федерации)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г. от 22 ноября 2019 г. № Пр-2397 (далее – Пр-2397) и в рамках реализации федерального проекта «Спорт – норма жизни».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Президентских спортивных игр является: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систематические занятия физической культурой и спортом;</w:t>
      </w:r>
    </w:p>
    <w:p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всесторонне гармонично развитой личности;</w:t>
      </w:r>
    </w:p>
    <w:p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детей;</w:t>
      </w:r>
    </w:p>
    <w:p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идеалам и ценностям олимпизма;</w:t>
      </w:r>
    </w:p>
    <w:p>
      <w:pPr>
        <w:pStyle w:val="2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Задачи Президентских спортивных игр:</w:t>
      </w:r>
    </w:p>
    <w:p>
      <w:pPr>
        <w:pStyle w:val="18"/>
        <w:tabs>
          <w:tab w:val="left" w:pos="993"/>
          <w:tab w:val="left" w:pos="1134"/>
        </w:tabs>
        <w:suppressAutoHyphens/>
        <w:spacing w:after="0"/>
        <w:ind w:left="0" w:firstLine="709"/>
        <w:contextualSpacing/>
        <w:jc w:val="both"/>
        <w:rPr>
          <w:sz w:val="28"/>
        </w:rPr>
      </w:pPr>
      <w:r>
        <w:rPr>
          <w:sz w:val="28"/>
        </w:rPr>
        <w:t>- пропаганда здорового образа жизни;</w:t>
      </w:r>
    </w:p>
    <w:p>
      <w:pPr>
        <w:pStyle w:val="18"/>
        <w:tabs>
          <w:tab w:val="left" w:pos="993"/>
          <w:tab w:val="left" w:pos="1134"/>
        </w:tabs>
        <w:suppressAutoHyphens/>
        <w:spacing w:after="0"/>
        <w:ind w:left="0" w:firstLine="709"/>
        <w:contextualSpacing/>
        <w:jc w:val="both"/>
        <w:rPr>
          <w:sz w:val="28"/>
        </w:rPr>
      </w:pPr>
      <w:r>
        <w:rPr>
          <w:sz w:val="28"/>
        </w:rPr>
        <w:t>- становление гражданской и патриотической позиции подрастающего поколения, формирование позитивных жизненных установок;</w:t>
      </w:r>
    </w:p>
    <w:p>
      <w:pPr>
        <w:pStyle w:val="18"/>
        <w:tabs>
          <w:tab w:val="left" w:pos="360"/>
          <w:tab w:val="left" w:pos="1134"/>
        </w:tabs>
        <w:suppressAutoHyphens/>
        <w:spacing w:after="0"/>
        <w:ind w:left="0" w:firstLine="709"/>
        <w:contextualSpacing/>
        <w:jc w:val="both"/>
        <w:rPr>
          <w:sz w:val="28"/>
        </w:rPr>
      </w:pPr>
      <w:r>
        <w:rPr>
          <w:sz w:val="28"/>
          <w:szCs w:val="28"/>
        </w:rPr>
        <w:t>- определение команд, сформированных из обучающихся одной общеобразовательной организации (далее – команда), добившихся наилучших результатов в летних видах спорта;</w:t>
      </w:r>
    </w:p>
    <w:p>
      <w:pPr>
        <w:pStyle w:val="18"/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sz w:val="28"/>
        </w:rPr>
      </w:pPr>
      <w:r>
        <w:rPr>
          <w:sz w:val="28"/>
          <w:szCs w:val="28"/>
        </w:rPr>
        <w:t>- развитие соревновательной деятельности обучающихся общеобразовательных организаций по различным видам спорта;</w:t>
      </w:r>
    </w:p>
    <w:p>
      <w:pPr>
        <w:pStyle w:val="2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>
      <w:pPr>
        <w:pStyle w:val="20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МЕСТО И СРОКИ ПРОВЕДЕНИЯ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Президентские спортивные игры проводятся в четыре этапа: 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этап (школьный) – 1 февраля 2023 г. – 19 марта 2023 г., проводится в общеобразовательных организациях;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этап (муниципальный) – 20 марта 2023 г. – 16 апреля 2023 г., проводится в  муниципальных округах и городских округах Нижегородской области;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(зональный) – 17 апреля 2023 г. – 4 мая 2023 г., проводится среди команд-школ муниципальных округов и городских округов, победителей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(муниципального) этапа в соответствии с распределением по зонам (Приложение 1 к положению);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этап (региональный финал) – 23-24 мая 2023 года, проводится среди победителей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(зонального) этапа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базе</w:t>
      </w:r>
      <w:r>
        <w:rPr>
          <w:rFonts w:hint="default"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бюджетн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учреждени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«Нижегородский кадетский корпус Приволжского федерального округа имени генерала армии Маргелова В.Ф.»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_Hlk56163519"/>
      <w:r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(регионального финала) направляются для участия во всероссийском этапе</w:t>
      </w:r>
      <w:bookmarkStart w:id="13" w:name="_GoBack"/>
      <w:bookmarkEnd w:id="13"/>
      <w:r>
        <w:rPr>
          <w:rFonts w:ascii="Times New Roman" w:hAnsi="Times New Roman"/>
          <w:sz w:val="28"/>
          <w:szCs w:val="28"/>
        </w:rPr>
        <w:t>.</w:t>
      </w:r>
    </w:p>
    <w:bookmarkEnd w:id="0"/>
    <w:p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>
      <w:pPr>
        <w:pStyle w:val="35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ОРГАНИЗАТОРЫ МЕРОПРИЯТИЯ</w:t>
      </w:r>
    </w:p>
    <w:p>
      <w:pPr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bookmarkStart w:id="1" w:name="_Hlk86329601"/>
      <w:r>
        <w:rPr>
          <w:bCs/>
          <w:color w:val="000000"/>
          <w:sz w:val="28"/>
          <w:szCs w:val="28"/>
        </w:rPr>
        <w:t xml:space="preserve">Общее руководство проведением Президентских спортивных игр осуществляет министерство образования и науки Нижегородской области. </w:t>
      </w:r>
    </w:p>
    <w:p>
      <w:pPr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Проведение I (школьного) этапа возлагается на руководителей общеобразовательных организаций.</w:t>
      </w:r>
    </w:p>
    <w:p>
      <w:pPr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Проведение II (муниципального) этапа возлагается на органы, осуществляющие управление в сфере образования муниципальных округов и городских округов Нижегородской области. </w:t>
      </w:r>
    </w:p>
    <w:p>
      <w:pPr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Проведение III (зонального этапа) возлагается на органы, осуществляющие управление в сфере образования муниципальных округов и городских округов Нижегородской области, при поддержке Государственного бюджетного учреждения дополнительного образования «Детско-юношеский центр Нижегородской области «Олимпиец» (далее - ГБУ ДО ДЮЦ «Олимпиец»). Органы, осуществляющие управление в сфере образования муниципальных округов и городских округов Нижегородской области, ответственные за проведение зон должны согласовать с ГБУ ДО ДЮЦ «Олимпиец» дату проведения зонального этапа, не позднее, чем за неделю до мероприятия. </w:t>
      </w:r>
    </w:p>
    <w:p>
      <w:pPr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Проведение IV (регионального финала) этапа возлагается на ГБУ ДО ДЮЦ «Олимпиец», при поддержке Государственного бюджетного учреждения дополнительного образования «Региональный центр выявления, поддержки и развития способностей и талантов у детей и молодежи «Вега» (далее -  Региональный центр «Вега»).</w:t>
      </w:r>
    </w:p>
    <w:p>
      <w:pPr>
        <w:spacing w:line="276" w:lineRule="auto"/>
        <w:ind w:firstLine="709"/>
        <w:contextualSpacing/>
        <w:jc w:val="both"/>
        <w:rPr>
          <w:bCs/>
          <w:sz w:val="16"/>
          <w:szCs w:val="16"/>
        </w:rPr>
      </w:pPr>
      <w:r>
        <w:rPr>
          <w:bCs/>
          <w:color w:val="000000"/>
          <w:sz w:val="28"/>
          <w:szCs w:val="28"/>
        </w:rPr>
        <w:t>Для проведения регионального этапа Президентских спортивных игр создается организационный комитет (Приложение 2), который определяет систему проведения соревнований, определяет победителей и призёров, рассматривает протесты участников соревнований.</w:t>
      </w:r>
    </w:p>
    <w:bookmarkEnd w:id="1"/>
    <w:p>
      <w:pPr>
        <w:pStyle w:val="12"/>
        <w:numPr>
          <w:ilvl w:val="0"/>
          <w:numId w:val="1"/>
        </w:numPr>
        <w:tabs>
          <w:tab w:val="left" w:pos="426"/>
        </w:tabs>
        <w:spacing w:before="240" w:after="240" w:line="276" w:lineRule="auto"/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УЧАСТНИКАМ И УСЛОВИЯ ИХ ДОПУСКА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  <w:lang w:eastAsia="zh-CN" w:bidi="ru-RU"/>
        </w:rPr>
      </w:pPr>
      <w:r>
        <w:rPr>
          <w:sz w:val="28"/>
          <w:szCs w:val="28"/>
        </w:rPr>
        <w:t xml:space="preserve">К участию в Президентских спортивных играх на всех этапах допускаются обучающиеся образовательных организаций, отнесённые к основной медицинской группе для занятий физической культурой и спортом, в соответствии </w:t>
      </w:r>
      <w:r>
        <w:rPr>
          <w:sz w:val="28"/>
          <w:szCs w:val="28"/>
          <w:lang w:eastAsia="zh-CN" w:bidi="ru-RU"/>
        </w:rPr>
        <w:t>с приказом Минздрава России от 23.10.2020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входят обучающиеся одной общеобразовательной организации по следующим возрастным группам: 2006-2007 г.р., 2008-2009 г.р., 2010-2011 г.р. </w:t>
      </w:r>
    </w:p>
    <w:p>
      <w:pPr>
        <w:pStyle w:val="12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(школьном) этапе Президентских спортивных игр принимают участие обучающиеся с 5 по 11 классы. Система проведения соревнований определяется организаторами. </w:t>
      </w:r>
    </w:p>
    <w:p>
      <w:pPr>
        <w:pStyle w:val="12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Во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(муниципальном) этапе Президентских спортивных игр принимают участие команды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всем возрастным группам, сформированные из обучающихся, добившихся наилучших результатов 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(школьном) этапе.</w:t>
      </w:r>
    </w:p>
    <w:p>
      <w:pPr>
        <w:pStyle w:val="12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(зональном) этапе Президентских спортивных игр принимают участие команды, сформированные из обучающихся, добившихся наилучших результатов во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(муниципальном) этапе.</w:t>
      </w:r>
    </w:p>
    <w:p>
      <w:pPr>
        <w:pStyle w:val="12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Возрастная группа участников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(зонального),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(регионального) этапов и всероссийского финала Президентских спортивных игр будет определена после проведения жеребьевки всероссийским оргкомитетом. Срок проведения жеребьевки – март 2023 года.</w:t>
      </w:r>
    </w:p>
    <w:p>
      <w:pPr>
        <w:pStyle w:val="12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(региональном) этапе принимают участие 8 лучших команд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занявшие 1 место 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(зональном) этапе. В случае невозможности участия в региональном этапе победителя зонального этапа, на региональный финал будет приглашена команда, занявшая 2 место, 3 место и т.д.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команды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(зональном),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(региональном) и Всероссийском этапах Президентских спортивных игр 12 участников (6 юношей, 6 девушек) и 2 руководителя.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включаются:</w:t>
      </w:r>
    </w:p>
    <w:p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одной общеобразовательной организации, зачисленные до 1 января 2023 года;</w:t>
      </w:r>
    </w:p>
    <w:p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обучающиеся, прошедшие не менее двух этапов </w:t>
      </w:r>
      <w:r>
        <w:rPr>
          <w:sz w:val="28"/>
          <w:szCs w:val="28"/>
        </w:rPr>
        <w:t>Президентских спортивных игр</w:t>
      </w:r>
      <w:r>
        <w:rPr>
          <w:bCs/>
          <w:sz w:val="28"/>
          <w:szCs w:val="28"/>
        </w:rPr>
        <w:t>.</w:t>
      </w:r>
    </w:p>
    <w:p>
      <w:pPr>
        <w:pStyle w:val="12"/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Дети, не являющиеся гражданами Российской Федерации, но при этом обучающиеся с 01 сентября 2022 года в общеобразовательных организациях Российской Федерации, принимают участие в Президентских спортивных играх на общих основаниях.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региональном этапе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Президентских спортивных игр не допускаются команды:</w:t>
      </w:r>
    </w:p>
    <w:p>
      <w:pPr>
        <w:pStyle w:val="12"/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сформированные из обучающихся спортивных (специализированных) классов, а также из обучающихся профильных классов по учебному предмету «Физическая культура», имеющих более 5 часов практических занятий в неделю;</w:t>
      </w:r>
    </w:p>
    <w:p>
      <w:pPr>
        <w:pStyle w:val="12"/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имеющие в своем составе обучающихся, участвовавших менее чем в двух этапах Президентских спортивных игр;</w:t>
      </w:r>
    </w:p>
    <w:p>
      <w:pPr>
        <w:pStyle w:val="12"/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имеющие в своём составе обучающихся, переведённых в общеобразовательную организацию после 1 января 2023 года;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 команд в день приезда предъявляют в организационный комитет: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именную заявку в оригинальном виде с указанием названия общеобразовательной организации, заверенную врачом и директором общеобразовательной организации, и печатями медицинского учреждения и общеобразовательной организации (Приложение 3 к положению);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согласие от родителей (законных представителей) на обработку персональных данных на каждого участника команды (Приложение 4 к положению)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 приказа о командировании с подписью и печатью руководителя общеобразовательной организации с указанием: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ответственного за жизнь, здоровье и безопасность обучающихся во время проведения соревнований и следования в пути;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ответственного за проведение инструктажа по технике безопасности обучающихся во время проведения соревнований и следования в пути;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списка обучающихся, принимающих участие в данных соревнованиях;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свидетельство о рождении или паспорт на каждого участника команды; 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страховой полис обязательного медицинского страхования на каждого участника команды; 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 договора о страховании жизни и здоровья от несчастных случаев на каждого участника команды или на команду в целом с указанием ФИО всех участников;</w:t>
      </w:r>
    </w:p>
    <w:p>
      <w:pPr>
        <w:shd w:val="clear" w:color="auto" w:fill="FFFFFF"/>
        <w:tabs>
          <w:tab w:val="left" w:pos="12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справки школьников с цветными фотографиями 3х4, выполненные на бланке общеобразовательной организации, выданные не ранее мая 2023 года, заверенные директором общеобразовательной организации и печатью, которая ставится на угол фотографии обучающегося; с указанием ФИО, даты рождения, класса и приказа о зачислении в общеобразовательную организацию (копи справок не принимаются);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копии обложек журналов классов, обучающиеся которых входят в состав команды-школы, страниц журналов с оценками по учебному предмету «русский язык» или «математика» за октябрь и май 2022-2023 учебного года и страницы </w:t>
      </w: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Общие сведения об обучающихся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журналов 2022-2023 учебного года, заверенные печатью и подписью директора общеобразовательной организации;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 приказа (протокола) о создании школьного спортивного клуба.</w:t>
      </w:r>
    </w:p>
    <w:p>
      <w:pPr>
        <w:pStyle w:val="1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команды-школы должны иметь единую спортивную форму.</w:t>
      </w:r>
    </w:p>
    <w:p>
      <w:pPr>
        <w:pStyle w:val="1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требований к участникам и условий их допуска, команда – школа снимается с соревнований.</w:t>
      </w:r>
    </w:p>
    <w:p>
      <w:pPr>
        <w:pStyle w:val="1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соблюдение требований к комплектованию команд школ несут органы, осуществляющие управление в сфере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муниципальных и городских округов Нижегородской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2"/>
        <w:spacing w:line="276" w:lineRule="auto"/>
        <w:ind w:firstLine="709"/>
        <w:rPr>
          <w:rFonts w:ascii="Times New Roman" w:hAnsi="Times New Roman"/>
          <w:sz w:val="16"/>
          <w:szCs w:val="16"/>
        </w:rPr>
      </w:pPr>
    </w:p>
    <w:p>
      <w:pPr>
        <w:pStyle w:val="35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МЕРОПРИЯТИЯ</w:t>
      </w:r>
    </w:p>
    <w:p>
      <w:pPr>
        <w:spacing w:line="276" w:lineRule="auto"/>
        <w:contextualSpacing/>
        <w:jc w:val="center"/>
        <w:rPr>
          <w:b/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276" w:lineRule="auto"/>
        <w:ind w:left="0"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мероприятий.</w:t>
      </w:r>
    </w:p>
    <w:p>
      <w:pPr>
        <w:pStyle w:val="12"/>
        <w:spacing w:line="276" w:lineRule="auto"/>
        <w:ind w:left="709" w:firstLine="0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6"/>
        <w:tblW w:w="101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562"/>
        <w:gridCol w:w="1872"/>
        <w:gridCol w:w="1778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11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6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>
            <w:pPr>
              <w:pStyle w:val="12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11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2254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11" w:type="dxa"/>
            <w:vAlign w:val="center"/>
          </w:tcPr>
          <w:p>
            <w:pPr>
              <w:pStyle w:val="12"/>
              <w:spacing w:line="276" w:lineRule="auto"/>
              <w:ind w:left="-7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(дисциплина «баскетбол 3х3»)</w:t>
            </w: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11" w:type="dxa"/>
            <w:vAlign w:val="center"/>
          </w:tcPr>
          <w:p>
            <w:pPr>
              <w:pStyle w:val="12"/>
              <w:spacing w:line="276" w:lineRule="auto"/>
              <w:ind w:left="-7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11" w:type="dxa"/>
            <w:vAlign w:val="center"/>
          </w:tcPr>
          <w:p>
            <w:pPr>
              <w:pStyle w:val="12"/>
              <w:spacing w:line="276" w:lineRule="auto"/>
              <w:ind w:left="-7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11" w:type="dxa"/>
            <w:vAlign w:val="center"/>
          </w:tcPr>
          <w:p>
            <w:pPr>
              <w:pStyle w:val="12"/>
              <w:spacing w:line="276" w:lineRule="auto"/>
              <w:ind w:left="-7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11" w:type="dxa"/>
            <w:vAlign w:val="center"/>
          </w:tcPr>
          <w:p>
            <w:pPr>
              <w:pStyle w:val="12"/>
              <w:spacing w:line="276" w:lineRule="auto"/>
              <w:ind w:left="-7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11" w:type="dxa"/>
            <w:vAlign w:val="center"/>
          </w:tcPr>
          <w:p>
            <w:pPr>
              <w:pStyle w:val="12"/>
              <w:spacing w:line="276" w:lineRule="auto"/>
              <w:ind w:left="-7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2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872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pStyle w:val="12"/>
              <w:spacing w:line="276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spacing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</w:tc>
      </w:tr>
    </w:tbl>
    <w:p>
      <w:pPr>
        <w:pStyle w:val="12"/>
        <w:tabs>
          <w:tab w:val="left" w:pos="1418"/>
          <w:tab w:val="center" w:pos="3969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>
      <w:pPr>
        <w:pStyle w:val="12"/>
        <w:tabs>
          <w:tab w:val="left" w:pos="1418"/>
          <w:tab w:val="center" w:pos="3969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 должна принять участие во всех видах программы с обязательным участием команды девушек и команды юношей.</w:t>
      </w:r>
    </w:p>
    <w:p>
      <w:pPr>
        <w:pStyle w:val="12"/>
        <w:tabs>
          <w:tab w:val="left" w:pos="1418"/>
          <w:tab w:val="center" w:pos="3969"/>
        </w:tabs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неблагоприятной обстановки в регионе и невозможности проведения соревнований,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(муниципальный),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(зональный) и 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 xml:space="preserve"> (региональный) этапы, будут подводиться на основании результатов школьного этапа.</w:t>
      </w:r>
    </w:p>
    <w:p>
      <w:pPr>
        <w:spacing w:line="276" w:lineRule="auto"/>
        <w:ind w:firstLine="567"/>
        <w:contextualSpacing/>
        <w:jc w:val="both"/>
        <w:outlineLvl w:val="0"/>
        <w:rPr>
          <w:sz w:val="28"/>
          <w:szCs w:val="28"/>
        </w:rPr>
      </w:pPr>
      <w:bookmarkStart w:id="2" w:name="_Hlk24714763"/>
      <w:r>
        <w:rPr>
          <w:b/>
          <w:sz w:val="28"/>
          <w:szCs w:val="28"/>
        </w:rPr>
        <w:t>Баскетбол (дисциплина «баскетбол 3х3»)</w:t>
      </w:r>
    </w:p>
    <w:bookmarkEnd w:id="2"/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bookmarkStart w:id="3" w:name="_Hlk24714855"/>
      <w:r>
        <w:rPr>
          <w:sz w:val="28"/>
          <w:szCs w:val="28"/>
        </w:rPr>
        <w:t>Соревнования командные, проводятся в соответствии с классификацией команд по правилам баскетбола (дисциплина «баскетбол 3х3»), утвержденным Минспортом России.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каждой команды: 4 человека, в том числе 1 запасной.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Игра проходит на половине баскетбольной площадки. Основное время игры составляет 8 минут (только последняя минута – «чистое время», остальное время – «грязное»). В случае равного счета по истечении 8 минут игра продолжается до заброшенного мяча в дополнительное время.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игре должны быть задействованы все игроки команды.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выигрыш начисляется 2 очка, за поражение – 1 очко, за неявку – 0 очков.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Игры во всех возрастных категориях проводятся официальным мячом 3х3 (утяжелённый № 6).</w:t>
      </w:r>
      <w:bookmarkEnd w:id="3"/>
      <w:bookmarkStart w:id="4" w:name="_Hlk19538875"/>
    </w:p>
    <w:bookmarkEnd w:id="4"/>
    <w:p>
      <w:pPr>
        <w:widowControl w:val="0"/>
        <w:autoSpaceDE w:val="0"/>
        <w:spacing w:line="276" w:lineRule="auto"/>
        <w:ind w:firstLine="709"/>
        <w:contextualSpacing/>
        <w:jc w:val="both"/>
      </w:pPr>
      <w:r>
        <w:rPr>
          <w:b/>
          <w:sz w:val="28"/>
          <w:szCs w:val="28"/>
        </w:rPr>
        <w:t xml:space="preserve">Волейбол </w:t>
      </w:r>
    </w:p>
    <w:p>
      <w:pPr>
        <w:tabs>
          <w:tab w:val="left" w:pos="851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командные, проводятся раздельно среди команд юношей и команд девушек в соответствии с правилами вида спорта «волейбол», утвержденными Минспортом России.</w:t>
      </w:r>
    </w:p>
    <w:p>
      <w:pPr>
        <w:tabs>
          <w:tab w:val="left" w:pos="851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каждой команды не менее 6 человек. Высота сетки определяется согласно правилам вида спорта волейбол с учетом возраста участников.</w:t>
      </w:r>
    </w:p>
    <w:p>
      <w:pPr>
        <w:tabs>
          <w:tab w:val="left" w:pos="851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проводятся: на групповом этапе из трех партий до 15 очков, на финальных этапах, начиная с ¼ финала – из трех партий, первые две партии до 21 очка, третья – до 15 очков. Разрыва в 2 очка по окончании партий нет.</w:t>
      </w:r>
    </w:p>
    <w:p>
      <w:pPr>
        <w:tabs>
          <w:tab w:val="left" w:pos="851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выигрыш начисляется 2 очка, за поражение – 1 очко, за неявку – 0 очков</w:t>
      </w:r>
    </w:p>
    <w:p>
      <w:pPr>
        <w:tabs>
          <w:tab w:val="left" w:pos="851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Лёгкая атлетика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 раздельно среди юношей и девушек в соответствии с правилами вида спорта «лёгкая атлетика», утвержденными Минспортом России.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команды 12 человек (6 юношей, 6 девушек). Каждый участник команды принимает участие во всех видах программы.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двум видам: легкоатлетическое многоборье и </w:t>
      </w:r>
      <w:r>
        <w:rPr>
          <w:bCs/>
          <w:sz w:val="28"/>
          <w:szCs w:val="28"/>
        </w:rPr>
        <w:t xml:space="preserve">легкоатлетическая </w:t>
      </w:r>
      <w:r>
        <w:rPr>
          <w:sz w:val="28"/>
          <w:szCs w:val="28"/>
        </w:rPr>
        <w:t>эстафета.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Легкоатлетическое многоборье:</w:t>
      </w:r>
    </w:p>
    <w:p>
      <w:pPr>
        <w:tabs>
          <w:tab w:val="left" w:pos="993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бег 30 м (юноши, девушки 2010-2011 гг. р); </w:t>
      </w:r>
    </w:p>
    <w:p>
      <w:pPr>
        <w:tabs>
          <w:tab w:val="left" w:pos="993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бег 60 м (юноши, девушки 2008-2009 гг. р.); </w:t>
      </w:r>
    </w:p>
    <w:p>
      <w:pPr>
        <w:tabs>
          <w:tab w:val="left" w:pos="993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бег 100 м (юноши, девушки 2006-2007 гг. р.) – проводится на беговой дорожке (старт произвольный), при желании можно использовать стартовые колодки;</w:t>
      </w:r>
    </w:p>
    <w:p>
      <w:pPr>
        <w:tabs>
          <w:tab w:val="left" w:pos="993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бег 800 м (юноши); бег 600 м (девушки) – выполняется на беговой дорожке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 высокого старта;</w:t>
      </w:r>
    </w:p>
    <w:p>
      <w:pPr>
        <w:tabs>
          <w:tab w:val="left" w:pos="993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метание мяча (юноши и девушки) – выполняется с разбега; каждому участнику предоставляется одна тренировочная и три зачётных попытки (подряд); итоговый результат определяется по лучшему результату из трёх попыток, мяч для метания – малый (140 г);</w:t>
      </w:r>
    </w:p>
    <w:p>
      <w:pPr>
        <w:tabs>
          <w:tab w:val="left" w:pos="993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прыжок в длину (юноши и девушки) – выполняется с разбега; участнику предоставляется три попытки, результат определяется по лучшей попытке.</w:t>
      </w:r>
    </w:p>
    <w:p>
      <w:pPr>
        <w:tabs>
          <w:tab w:val="left" w:pos="993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Легкоатлетическая эстафета</w:t>
      </w:r>
      <w:r>
        <w:rPr>
          <w:sz w:val="28"/>
          <w:szCs w:val="28"/>
        </w:rPr>
        <w:t xml:space="preserve"> 100 м + 200 м + 300 м + 400 м (4 юноши и 4 девушки).</w:t>
      </w:r>
    </w:p>
    <w:p>
      <w:pPr>
        <w:pStyle w:val="3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 беговых видах фиксируется с точностью 0,1 сек. по ручному секундомеру.</w:t>
      </w:r>
    </w:p>
    <w:p>
      <w:pPr>
        <w:pStyle w:val="35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>
      <w:pPr>
        <w:pStyle w:val="35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команды в легкоатлетическом многоборье определяется по наибольшей сумме очков 5 лучших результатов в легкоатлетическом многоборье (раздельно у юношей и девушек).</w:t>
      </w:r>
    </w:p>
    <w:p>
      <w:pPr>
        <w:pStyle w:val="35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равенстве очков у двух и более команд преимущество получает команда, набравшая большую сумму очков в беге на 800 метров у юношей и 600 метров у девушек.</w:t>
      </w:r>
    </w:p>
    <w:p>
      <w:pPr>
        <w:pStyle w:val="35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Командное первенство в лёгкой атлетике определяется по наименьшей сумме мест в легкоатлетическом многоборье и эстафете (раздельно у юношей и у девушек).</w:t>
      </w:r>
    </w:p>
    <w:p>
      <w:pPr>
        <w:pStyle w:val="35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случае,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>
      <w:pPr>
        <w:pStyle w:val="35"/>
        <w:spacing w:line="276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Таблицы оценки результатов в лёгкой атлетике всероссийского этапа Президентских спортивных игр будут направлены в субъекты Российской Федерации и размещены </w:t>
      </w:r>
      <w:r>
        <w:rPr>
          <w:sz w:val="28"/>
          <w:szCs w:val="28"/>
        </w:rPr>
        <w:t xml:space="preserve">на сайте ФГБУ «ФЦОМОФВ» </w:t>
      </w:r>
      <w:r>
        <w:rPr>
          <w:color w:val="000000"/>
          <w:sz w:val="28"/>
          <w:szCs w:val="28"/>
        </w:rPr>
        <w:t xml:space="preserve">(фцомофв.рф) </w:t>
      </w:r>
      <w:r>
        <w:rPr>
          <w:bCs/>
          <w:sz w:val="28"/>
          <w:szCs w:val="28"/>
        </w:rPr>
        <w:t>после определения возраста участников в марте 2022 года.</w:t>
      </w:r>
    </w:p>
    <w:p>
      <w:pPr>
        <w:pStyle w:val="35"/>
        <w:tabs>
          <w:tab w:val="left" w:pos="0"/>
        </w:tabs>
        <w:spacing w:line="276" w:lineRule="auto"/>
        <w:ind w:left="0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Настольный теннис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командные, проводятся раздельно среди команд юношей 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и команд девушек в соответствии с правилами вида спорта «настольный теннис», утвержденными Минспортом России. 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  <w:r>
        <w:rPr>
          <w:sz w:val="28"/>
          <w:szCs w:val="28"/>
        </w:rPr>
        <w:t xml:space="preserve"> каждой </w:t>
      </w:r>
      <w:r>
        <w:rPr>
          <w:bCs/>
          <w:sz w:val="28"/>
          <w:szCs w:val="28"/>
        </w:rPr>
        <w:t xml:space="preserve">команды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4 человека. В одной игре принимают участие 3 участника от команды. 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Личные встречи проходят на большинство из трех партий (до двух побед).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встреч: 1) A – Х 2) В – Y 3) C – Z.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Расстановка игроков команды «по силам» производится на усмотрение руководителя команды.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сыгранных одиночных встреч подводится итог командного матча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согласно результатам одиночных матчей. Итог командной игры может быть 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2:0 или 2:1.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должны иметь собственные ракетки. Участникам запрещено играть в футболках цвета теннисного мяча.</w:t>
      </w:r>
    </w:p>
    <w:p>
      <w:pPr>
        <w:spacing w:line="276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Спортивное ориентирование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командные, проводятся в соответствии с правилами вида спорта «спортивное ориентирование», утверждённым Минспортом России.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Спортивные соревнования проводятся на местности. Состав команды – 8 человек (4 юноши, 4 девушки).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соревнований: дисциплина «кросс-выбор».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и место участника в соревнованиях по выбору определяется по п.7.1.5, вариант «А» правил вида спорта «спортивное ориентирование».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Командный результат определяется по сумме трёх лучших мест, занятых юношами и трёх лучших мест, занятых девушками. В случае равенства суммы мест, более высокое место занимает команда , имеющая наибольшее количество первых мест, вторых, третьих и т.д. мест.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Всем участникам необходимо иметь компас и часы.</w:t>
      </w:r>
    </w:p>
    <w:p>
      <w:pPr>
        <w:spacing w:line="276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Спортивный туризм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командные, проводятся раздельно среди команд юношей и команд девушек в соответствии с правилами вида спорта «спортивный туризм», утверждённым Минспортом России.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каждой команды – 4 человека.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соревнований: дисциплина «дистанция-пешеходная» 2 класса.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Длина дистанции – 400-800 метров. Дистанция может включать в себя следующие этапы: параллельные перила, навесная переправа, переправа по бревну, подъём по перилам, спуск по перилам, вертикальный маятник.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проводятся без начисления штрафных баллов за нарушения.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участника определяется временем прохождения дистанции с учётом снятий с этапов. Результат определяется с точностью до 1 секунды.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получает баллы в командный зачёт в процентном отношении от времени победителя среди юношей и девушек соответственно. При этом участники-победители получают по 100 баллов. Участники, имеющие снятия с этапов или превышение контрольного времени дистанции, не получают баллов в командный зачёт.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Командный результат определяется по сумме трёх лучших баллов, показанными юношами и по сумме трёх лучших баллов, показанными девушками.</w:t>
      </w:r>
    </w:p>
    <w:p>
      <w:pPr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общий зачёт соревнований идут баллы в процентном отношении от результата команды-победителя, при этом команда-победитель получает 100 зачётных баллов.</w:t>
      </w:r>
    </w:p>
    <w:p>
      <w:pPr>
        <w:pStyle w:val="38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8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8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подачи протестов</w:t>
      </w:r>
    </w:p>
    <w:p>
      <w:pPr>
        <w:pStyle w:val="38"/>
        <w:spacing w:line="276" w:lineRule="auto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имеют право обращаться в организационный комитет с заявлениями или протестами.</w:t>
      </w:r>
    </w:p>
    <w:p>
      <w:pPr>
        <w:pStyle w:val="38"/>
        <w:spacing w:line="276" w:lineRule="auto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Заявление делается представителем команды председателю оргкомитета или его заместителям сразу после объявления официального результата.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Протесты подаются на имя председателя организационного комитета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</w:t>
      </w:r>
    </w:p>
    <w:p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протесты, касающиеся права участника команды участвовать в соревнованиях, подаются в комиссию по допуску до начала соревнований.</w:t>
      </w:r>
    </w:p>
    <w:p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принимаются к рассмотрению:</w:t>
      </w:r>
    </w:p>
    <w:p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протесты, в которых не указан пункт Положения, который был нарушен;</w:t>
      </w:r>
    </w:p>
    <w:p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несвоевременно поданные протесты.</w:t>
      </w:r>
    </w:p>
    <w:p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по протесту оформляется письменным заключением.</w:t>
      </w:r>
    </w:p>
    <w:p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Решение главной судейской коллегии не подлежит пересмотру.</w:t>
      </w:r>
    </w:p>
    <w:p>
      <w:pPr>
        <w:tabs>
          <w:tab w:val="left" w:pos="426"/>
        </w:tabs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УСЛОВИЯ ПОДВЕДЕНИЯ ИТОГОВ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Победители и призёры 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 xml:space="preserve"> этапа Президентских спортивных игр в общекомандном зачёте определяются по наименьшей сумме мест, занятых командами </w:t>
      </w:r>
      <w:bookmarkStart w:id="5" w:name="_Hlk20919990"/>
      <w:r>
        <w:rPr>
          <w:rFonts w:ascii="Times New Roman" w:hAnsi="Times New Roman"/>
          <w:bCs/>
          <w:sz w:val="28"/>
          <w:szCs w:val="28"/>
        </w:rPr>
        <w:t>в обязательных видах программы</w:t>
      </w:r>
      <w:bookmarkEnd w:id="5"/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равенстве суммы мест </w:t>
      </w:r>
      <w:bookmarkStart w:id="6" w:name="_Hlk20920125"/>
      <w:r>
        <w:rPr>
          <w:rFonts w:ascii="Times New Roman" w:hAnsi="Times New Roman"/>
          <w:bCs/>
          <w:sz w:val="28"/>
          <w:szCs w:val="28"/>
        </w:rPr>
        <w:t>у двух и более команд преимущество получает команда, имеющая наибольшее количество первых, вторых, третьих и т.д. мест, занятых в обязательных видах программы.</w:t>
      </w:r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зачете.</w:t>
      </w:r>
    </w:p>
    <w:bookmarkEnd w:id="6"/>
    <w:p>
      <w:pPr>
        <w:pStyle w:val="12"/>
        <w:spacing w:after="240"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Победители и призёры в обязательных и дополнительных видах программы определяются раздельно среди команд юношей и девушек.</w:t>
      </w:r>
    </w:p>
    <w:p>
      <w:pPr>
        <w:pStyle w:val="12"/>
        <w:spacing w:after="240"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>
      <w:pPr>
        <w:pStyle w:val="12"/>
        <w:tabs>
          <w:tab w:val="left" w:pos="426"/>
        </w:tabs>
        <w:spacing w:before="240" w:after="240" w:line="360" w:lineRule="auto"/>
        <w:ind w:left="36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>. НАГРАЖДЕНИЕ</w:t>
      </w:r>
      <w:bookmarkStart w:id="7" w:name="_Hlk21005665"/>
    </w:p>
    <w:p>
      <w:pPr>
        <w:pStyle w:val="12"/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призёры </w:t>
      </w:r>
      <w:bookmarkEnd w:id="7"/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 xml:space="preserve"> этапа Президентских спортивных игр в </w:t>
      </w:r>
      <w:bookmarkStart w:id="8" w:name="_Hlk21005732"/>
      <w:r>
        <w:rPr>
          <w:rFonts w:ascii="Times New Roman" w:hAnsi="Times New Roman"/>
          <w:bCs/>
          <w:sz w:val="28"/>
          <w:szCs w:val="28"/>
        </w:rPr>
        <w:t>общекомандном зачёте награждаются кубками, грамотами и медалями.</w:t>
      </w:r>
      <w:bookmarkEnd w:id="8"/>
    </w:p>
    <w:p>
      <w:pPr>
        <w:spacing w:line="276" w:lineRule="auto"/>
        <w:ind w:firstLine="720"/>
        <w:jc w:val="both"/>
        <w:rPr>
          <w:color w:val="4E4F4F"/>
          <w:sz w:val="28"/>
          <w:szCs w:val="28"/>
        </w:rPr>
      </w:pPr>
      <w:r>
        <w:rPr>
          <w:sz w:val="28"/>
          <w:szCs w:val="28"/>
        </w:rPr>
        <w:t xml:space="preserve">В командном зачете по видам спорта в обязательных видах программы раздельно по юношам и девушкам награждаются грамотами и кубками. </w:t>
      </w:r>
    </w:p>
    <w:p>
      <w:pPr>
        <w:pStyle w:val="2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Команды победители и призёры в обязательных программы награждаются кубками, грамотами,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медалями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tabs>
          <w:tab w:val="left" w:pos="426"/>
        </w:tabs>
        <w:spacing w:after="240" w:line="276" w:lineRule="auto"/>
        <w:ind w:left="360"/>
        <w:jc w:val="center"/>
        <w:rPr>
          <w:b/>
          <w:bCs/>
          <w:sz w:val="28"/>
          <w:szCs w:val="28"/>
          <w:lang w:val="en-US"/>
        </w:rPr>
      </w:pPr>
      <w:bookmarkStart w:id="9" w:name="_Hlk12617784"/>
    </w:p>
    <w:p>
      <w:pPr>
        <w:tabs>
          <w:tab w:val="left" w:pos="426"/>
        </w:tabs>
        <w:spacing w:after="240"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УСЛОВИЯ ФИНАНСИРОВАНИЯ</w:t>
      </w:r>
    </w:p>
    <w:p>
      <w:pPr>
        <w:pStyle w:val="20"/>
        <w:spacing w:before="0" w:beforeAutospacing="0" w:after="0" w:afterAutospacing="0" w:line="276" w:lineRule="auto"/>
        <w:ind w:firstLine="708"/>
        <w:jc w:val="both"/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Финансовое обеспечение соревнований 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  <w:lang w:val="en-US"/>
        </w:rPr>
        <w:t>I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 (школьного) этапа осуществляется за счет средств образовательных организаций, 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  <w:lang w:val="en-US"/>
        </w:rPr>
        <w:t>II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 (муниципального) и 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  <w:lang w:val="en-US"/>
        </w:rPr>
        <w:t>III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 (зонального) этапов осуществляется за счет средств бюджетов муниципальных образований. </w:t>
      </w:r>
    </w:p>
    <w:p>
      <w:pPr>
        <w:pStyle w:val="20"/>
        <w:spacing w:before="0" w:beforeAutospacing="0" w:after="0" w:afterAutospacing="0" w:line="276" w:lineRule="auto"/>
        <w:ind w:firstLine="708"/>
        <w:jc w:val="both"/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>Расходы по командированию класс-команд (проезд до места проведения соревнований и обратно) обеспечивают командирующие организации.</w:t>
      </w:r>
    </w:p>
    <w:p>
      <w:pPr>
        <w:pStyle w:val="20"/>
        <w:spacing w:before="0" w:beforeAutospacing="0" w:after="0" w:afterAutospacing="0" w:line="276" w:lineRule="auto"/>
        <w:ind w:firstLine="680"/>
        <w:jc w:val="both"/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Финансирование 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  <w:lang w:val="en-US"/>
        </w:rPr>
        <w:t>IV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 (регионального) этапа (оплата судейства, награждение</w:t>
      </w:r>
      <w:r>
        <w:rPr>
          <w:rStyle w:val="10"/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, питание, проживание</w:t>
      </w:r>
      <w:r>
        <w:rPr>
          <w:rStyle w:val="10"/>
          <w:rFonts w:ascii="Times New Roman" w:hAnsi="Times New Roman"/>
          <w:b w:val="0"/>
          <w:bCs/>
          <w:color w:val="auto"/>
          <w:sz w:val="28"/>
          <w:szCs w:val="28"/>
        </w:rPr>
        <w:t xml:space="preserve"> и использование спортивных объектов) осуществляется за счет средств областного бюджета. </w:t>
      </w:r>
    </w:p>
    <w:bookmarkEnd w:id="9"/>
    <w:p>
      <w:pPr>
        <w:pStyle w:val="35"/>
        <w:tabs>
          <w:tab w:val="left" w:pos="426"/>
        </w:tabs>
        <w:spacing w:before="240" w:after="240" w:line="276" w:lineRule="auto"/>
        <w:ind w:left="0"/>
        <w:jc w:val="center"/>
        <w:rPr>
          <w:b/>
          <w:bCs/>
          <w:sz w:val="28"/>
          <w:szCs w:val="28"/>
        </w:rPr>
      </w:pPr>
      <w:bookmarkStart w:id="10" w:name="_Hlk12618244"/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.ОБЕСПЕЧЕНИЕ БЕЗОПАСНОСТИ УЧАСТНИКОВ И ЗРИТЕЛЕЙ</w:t>
      </w:r>
    </w:p>
    <w:p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официальных физкультурных мероприятий на объектах спорта, включенных во Всероссийский реестр объектов спорта в соответствии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Федеральным законом от 04 декабря 2007 г. № 329-ФЗ «О физической культуре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спорте в Российской Федерации», обеспечение безопасности участников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г. № 353, а также правил соответствующих видов спорта.</w:t>
      </w:r>
    </w:p>
    <w:p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на объектах спорта, включенных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во Всероссийский реестр объектов спорта в соответствии с Федеральным законом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04 декабря 2007 года № 329-ФЗ «О физической культуре и спорте в Российской Федерации».</w:t>
      </w:r>
    </w:p>
    <w:p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приказом Министерства здравоохранения Российской Федерации от 01 марта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2016 г. № 134н «О Порядке организации оказания медицинской помощи лицам, занимающимся физической культурой и спортом (в том числе при подготовке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>
      <w:pPr>
        <w:spacing w:line="276" w:lineRule="auto"/>
        <w:ind w:firstLine="709"/>
        <w:contextualSpacing/>
        <w:jc w:val="both"/>
        <w:rPr>
          <w:sz w:val="20"/>
          <w:szCs w:val="20"/>
        </w:rPr>
      </w:pPr>
    </w:p>
    <w:bookmarkEnd w:id="10"/>
    <w:p>
      <w:pPr>
        <w:pStyle w:val="20"/>
        <w:tabs>
          <w:tab w:val="left" w:pos="426"/>
        </w:tabs>
        <w:spacing w:before="0" w:beforeAutospacing="0" w:after="240" w:afterAutospacing="0" w:line="276" w:lineRule="auto"/>
        <w:ind w:left="360"/>
        <w:contextualSpacing/>
        <w:jc w:val="center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bookmarkStart w:id="11" w:name="_Hlk12619117"/>
      <w:r>
        <w:rPr>
          <w:rStyle w:val="10"/>
          <w:rFonts w:ascii="Times New Roman" w:hAnsi="Times New Roman"/>
          <w:bCs/>
          <w:color w:val="auto"/>
          <w:sz w:val="28"/>
          <w:szCs w:val="28"/>
          <w:lang w:val="en-US"/>
        </w:rPr>
        <w:t>X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>. ПОРЯДОК ПРЕДСТАВЛЕНИЯ ОТЧЁТОВ</w:t>
      </w:r>
    </w:p>
    <w:bookmarkEnd w:id="11"/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организации представляют отчеты о проведении школьного этапа на ЕИП-ФКИС под категориями – «Общеобразовательная организация» в системе личного кабинета в разделе «Мои отчёты». </w:t>
      </w:r>
    </w:p>
    <w:p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Органы, осуществляющие управление в сфере образования муниципальных и городских округов Нижегородской области, проверяют представленные отчеты за школьный этап в личном кабинете под категорией «Органы муниципального управления образования» и убедившись, что 100% общеобразовательных организаций заполнили актуальную информацию и заполнив сведения о муниципальном этапе, отправляют свой отчет.</w:t>
      </w:r>
    </w:p>
    <w:p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Информационные материалы (пресс релизы и пост релизы, фотоматериалы, информационные справки и др.) о проведении школьных, муниципальных и зональных этапов Президентских спортивных игр необходимо размещать в официальных группах социальных сетей под хештэгом: #ПрезидентскиеспортивныеигрыНН.</w:t>
      </w: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Контактное лицо по вопросам организации этапов Президентских спортивных игр – Комлева Анастасия Сергеевна, начальник отдела организационно-методической работы </w:t>
      </w:r>
      <w:bookmarkStart w:id="12" w:name="_Hlk86072710"/>
      <w:r>
        <w:rPr>
          <w:bCs/>
          <w:color w:val="000000"/>
          <w:sz w:val="28"/>
          <w:szCs w:val="28"/>
        </w:rPr>
        <w:t xml:space="preserve">ГБУ ДО ДЮЦ «Олимпиец», </w:t>
      </w:r>
      <w:bookmarkEnd w:id="12"/>
      <w:r>
        <w:rPr>
          <w:bCs/>
          <w:color w:val="000000"/>
          <w:sz w:val="28"/>
          <w:szCs w:val="28"/>
        </w:rPr>
        <w:t>тел. 8(831)245-49-76, моб</w:t>
      </w:r>
      <w:r>
        <w:rPr>
          <w:bCs/>
          <w:color w:val="000000"/>
          <w:sz w:val="28"/>
          <w:szCs w:val="28"/>
          <w:highlight w:val="none"/>
        </w:rPr>
        <w:t xml:space="preserve">. </w:t>
      </w:r>
      <w:r>
        <w:rPr>
          <w:bCs/>
          <w:color w:val="000000"/>
          <w:sz w:val="28"/>
          <w:szCs w:val="28"/>
        </w:rPr>
        <w:t>89049002715; Панов Виктор Алексеевич, педагог-организатор ГБУ ДО ДЮЦ «Олимпиец», тел 8 (831) 245-49-76, моб.89202515645.</w:t>
      </w: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>
      <w:pPr>
        <w:rPr>
          <w:sz w:val="28"/>
          <w:lang w:eastAsia="ar-SA"/>
        </w:rPr>
      </w:pPr>
      <w:r>
        <w:rPr>
          <w:sz w:val="28"/>
        </w:rPr>
        <w:pict>
          <v:shape id="_x0000_s1277" o:spid="_x0000_s1277" o:spt="202" type="#_x0000_t202" style="position:absolute;left:0pt;margin-left:267.2pt;margin-top:4.55pt;height:108.75pt;width:25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ПРИЛОЖЕНИЕ 1</w:t>
                  </w:r>
                </w:p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 положению о проведении регионального этапа</w:t>
                  </w:r>
                </w:p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Всероссийских спортивных соревнований школьников «Президентские спортивные игры»</w:t>
                  </w:r>
                </w:p>
              </w:txbxContent>
            </v:textbox>
          </v:shape>
        </w:pict>
      </w:r>
    </w:p>
    <w:p>
      <w:pPr>
        <w:suppressAutoHyphens/>
        <w:spacing w:line="360" w:lineRule="auto"/>
        <w:jc w:val="right"/>
        <w:rPr>
          <w:sz w:val="28"/>
          <w:lang w:eastAsia="ar-SA"/>
        </w:rPr>
      </w:pPr>
    </w:p>
    <w:p>
      <w:pPr>
        <w:suppressAutoHyphens/>
        <w:spacing w:line="360" w:lineRule="auto"/>
        <w:rPr>
          <w:sz w:val="28"/>
          <w:lang w:eastAsia="ar-SA"/>
        </w:rPr>
      </w:pPr>
    </w:p>
    <w:p>
      <w:pPr>
        <w:tabs>
          <w:tab w:val="right" w:pos="3686"/>
        </w:tabs>
        <w:suppressAutoHyphens/>
        <w:rPr>
          <w:sz w:val="28"/>
          <w:szCs w:val="20"/>
          <w:lang w:eastAsia="ar-SA"/>
        </w:rPr>
      </w:pPr>
    </w:p>
    <w:p>
      <w:pPr>
        <w:tabs>
          <w:tab w:val="right" w:pos="3686"/>
        </w:tabs>
        <w:suppressAutoHyphens/>
        <w:jc w:val="center"/>
        <w:rPr>
          <w:b/>
          <w:bCs/>
          <w:sz w:val="28"/>
          <w:lang w:eastAsia="ar-SA"/>
        </w:rPr>
      </w:pPr>
    </w:p>
    <w:p>
      <w:pPr>
        <w:tabs>
          <w:tab w:val="right" w:pos="3686"/>
        </w:tabs>
        <w:suppressAutoHyphens/>
        <w:jc w:val="center"/>
        <w:rPr>
          <w:b/>
          <w:bCs/>
          <w:sz w:val="28"/>
          <w:lang w:eastAsia="ar-SA"/>
        </w:rPr>
      </w:pPr>
    </w:p>
    <w:p>
      <w:pPr>
        <w:tabs>
          <w:tab w:val="right" w:pos="3686"/>
        </w:tabs>
        <w:suppressAutoHyphens/>
        <w:jc w:val="center"/>
        <w:rPr>
          <w:b/>
          <w:bCs/>
          <w:sz w:val="28"/>
          <w:lang w:eastAsia="ar-SA"/>
        </w:rPr>
      </w:pPr>
    </w:p>
    <w:p>
      <w:pPr>
        <w:tabs>
          <w:tab w:val="right" w:pos="3686"/>
        </w:tabs>
        <w:suppressAutoHyphens/>
        <w:jc w:val="center"/>
        <w:rPr>
          <w:b/>
          <w:bCs/>
          <w:sz w:val="28"/>
          <w:lang w:eastAsia="ar-SA"/>
        </w:rPr>
      </w:pPr>
    </w:p>
    <w:p>
      <w:pPr>
        <w:tabs>
          <w:tab w:val="right" w:pos="3686"/>
        </w:tabs>
        <w:suppressAutoHyphens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Распределение</w:t>
      </w:r>
    </w:p>
    <w:p>
      <w:pPr>
        <w:suppressAutoHyphens/>
        <w:ind w:hanging="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муниципальных и городских округов по зонам для участия в региональном этапе Всероссийских спортивных игр школьников </w:t>
      </w:r>
    </w:p>
    <w:p>
      <w:pPr>
        <w:suppressAutoHyphens/>
        <w:ind w:hanging="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«Президентские спортивные игры» в 2022-2023 учебном году</w:t>
      </w:r>
    </w:p>
    <w:p>
      <w:pPr>
        <w:suppressAutoHyphens/>
        <w:ind w:hanging="20"/>
        <w:jc w:val="center"/>
        <w:rPr>
          <w:b/>
          <w:sz w:val="28"/>
          <w:szCs w:val="28"/>
          <w:lang w:eastAsia="ar-SA"/>
        </w:rPr>
      </w:pPr>
    </w:p>
    <w:p>
      <w:pPr>
        <w:tabs>
          <w:tab w:val="right" w:pos="3686"/>
        </w:tabs>
        <w:suppressAutoHyphens/>
        <w:jc w:val="center"/>
        <w:rPr>
          <w:bCs/>
          <w:sz w:val="28"/>
          <w:lang w:eastAsia="ar-S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480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Зоны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Муниципальные округа, городские округа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Ардатовский 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rFonts w:hint="default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МО</w:t>
            </w:r>
            <w:r>
              <w:rPr>
                <w:rFonts w:hint="default"/>
                <w:sz w:val="28"/>
                <w:szCs w:val="28"/>
                <w:lang w:val="ru-RU" w:eastAsia="ar-SA"/>
              </w:rPr>
              <w:t xml:space="preserve"> 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март-апрель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г.о.г.Арзамас, Арзамасский, Ардатовский, Вадский, Дивеевский, г.о.г.Первомайск,            г.о.г. Саров, Шатковский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Живова Людмила Викторовна,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главный специалист 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(83179) 50704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fldChar w:fldCharType="begin"/>
            </w:r>
            <w:r>
              <w:instrText xml:space="preserve"> HYPERLINK "mailto:arono@mts-nn.ru" </w:instrText>
            </w:r>
            <w:r>
              <w:fldChar w:fldCharType="separate"/>
            </w:r>
            <w:r>
              <w:rPr>
                <w:rStyle w:val="9"/>
                <w:kern w:val="2"/>
                <w:szCs w:val="28"/>
                <w:lang w:val="en-US" w:eastAsia="ar-SA"/>
              </w:rPr>
              <w:t>arono</w:t>
            </w:r>
            <w:r>
              <w:rPr>
                <w:rStyle w:val="9"/>
                <w:kern w:val="2"/>
                <w:szCs w:val="28"/>
                <w:lang w:eastAsia="ar-SA"/>
              </w:rPr>
              <w:t>@</w:t>
            </w:r>
            <w:r>
              <w:rPr>
                <w:rStyle w:val="9"/>
                <w:kern w:val="2"/>
                <w:szCs w:val="28"/>
                <w:lang w:val="en-US" w:eastAsia="ar-SA"/>
              </w:rPr>
              <w:t>mts</w:t>
            </w:r>
            <w:r>
              <w:rPr>
                <w:rStyle w:val="9"/>
                <w:kern w:val="2"/>
                <w:szCs w:val="28"/>
                <w:lang w:eastAsia="ar-SA"/>
              </w:rPr>
              <w:t>-</w:t>
            </w:r>
            <w:r>
              <w:rPr>
                <w:rStyle w:val="9"/>
                <w:kern w:val="2"/>
                <w:szCs w:val="28"/>
                <w:lang w:val="en-US" w:eastAsia="ar-SA"/>
              </w:rPr>
              <w:t>nn</w:t>
            </w:r>
            <w:r>
              <w:rPr>
                <w:rStyle w:val="9"/>
                <w:kern w:val="2"/>
                <w:szCs w:val="28"/>
                <w:lang w:eastAsia="ar-SA"/>
              </w:rPr>
              <w:t>.</w:t>
            </w:r>
            <w:r>
              <w:rPr>
                <w:rStyle w:val="9"/>
                <w:kern w:val="2"/>
                <w:szCs w:val="28"/>
                <w:lang w:val="en-US" w:eastAsia="ar-SA"/>
              </w:rPr>
              <w:t>ru</w:t>
            </w:r>
            <w:r>
              <w:rPr>
                <w:rStyle w:val="9"/>
                <w:kern w:val="2"/>
                <w:szCs w:val="28"/>
                <w:lang w:val="en-US" w:eastAsia="ar-SA"/>
              </w:rPr>
              <w:fldChar w:fldCharType="end"/>
            </w:r>
            <w:r>
              <w:rPr>
                <w:b/>
                <w:kern w:val="2"/>
                <w:szCs w:val="28"/>
                <w:lang w:eastAsia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rFonts w:hint="default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Краснобаковский </w:t>
            </w:r>
            <w:r>
              <w:rPr>
                <w:sz w:val="28"/>
                <w:szCs w:val="28"/>
                <w:lang w:val="ru-RU" w:eastAsia="ar-SA"/>
              </w:rPr>
              <w:t>МО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март-апрель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г.о.г. Бор, Варнавинский, Воскресенский, Ковернинский, Краснобаковский, г.о.Семеновский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Миллер Наталья Валентиновна, 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секретарь-методист МАОУ ДООЦ «Прометей»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8(83156) 2-28-28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fldChar w:fldCharType="begin"/>
            </w:r>
            <w:r>
              <w:instrText xml:space="preserve"> HYPERLINK "mailto:sportkrbaki@yandex.ru" </w:instrText>
            </w:r>
            <w:r>
              <w:fldChar w:fldCharType="separate"/>
            </w:r>
            <w:r>
              <w:rPr>
                <w:rStyle w:val="9"/>
                <w:szCs w:val="28"/>
                <w:lang w:val="en-US" w:eastAsia="ar-SA"/>
              </w:rPr>
              <w:t>sportkrbaki</w:t>
            </w:r>
            <w:r>
              <w:rPr>
                <w:rStyle w:val="9"/>
                <w:szCs w:val="28"/>
                <w:lang w:eastAsia="ar-SA"/>
              </w:rPr>
              <w:t>@</w:t>
            </w:r>
            <w:r>
              <w:rPr>
                <w:rStyle w:val="9"/>
                <w:szCs w:val="28"/>
                <w:lang w:val="en-US" w:eastAsia="ar-SA"/>
              </w:rPr>
              <w:t>yandex</w:t>
            </w:r>
            <w:r>
              <w:rPr>
                <w:rStyle w:val="9"/>
                <w:szCs w:val="28"/>
                <w:lang w:eastAsia="ar-SA"/>
              </w:rPr>
              <w:t>.</w:t>
            </w:r>
            <w:r>
              <w:rPr>
                <w:rStyle w:val="9"/>
                <w:szCs w:val="28"/>
                <w:lang w:val="en-US" w:eastAsia="ar-SA"/>
              </w:rPr>
              <w:t>ru</w:t>
            </w:r>
            <w:r>
              <w:rPr>
                <w:rStyle w:val="9"/>
                <w:szCs w:val="28"/>
                <w:lang w:val="en-US" w:eastAsia="ar-SA"/>
              </w:rPr>
              <w:fldChar w:fldCharType="end"/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rFonts w:hint="default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eastAsia="ar-SA"/>
              </w:rPr>
              <w:t>Сокольский</w:t>
            </w:r>
            <w:r>
              <w:rPr>
                <w:rFonts w:hint="default"/>
                <w:sz w:val="28"/>
                <w:szCs w:val="28"/>
                <w:lang w:val="ru-RU" w:eastAsia="ar-SA"/>
              </w:rPr>
              <w:t xml:space="preserve"> МО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март-апрель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Балахнинский, Володарский, Городецкий, г.о.г. Дзержинск, г.о.Сокольский, г.о.г.Чкаловск</w:t>
            </w:r>
          </w:p>
        </w:tc>
        <w:tc>
          <w:tcPr>
            <w:tcW w:w="3828" w:type="dxa"/>
          </w:tcPr>
          <w:p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Тимина Галина Александровна, </w:t>
            </w:r>
          </w:p>
          <w:p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методист по спортивной работе</w:t>
            </w:r>
          </w:p>
          <w:p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8(83137)2-13-78</w:t>
            </w:r>
          </w:p>
          <w:p>
            <w:pPr>
              <w:rPr>
                <w:sz w:val="28"/>
                <w:szCs w:val="28"/>
                <w:lang w:eastAsia="ar-SA"/>
              </w:rPr>
            </w:pPr>
            <w:r>
              <w:fldChar w:fldCharType="begin"/>
            </w:r>
            <w:r>
              <w:instrText xml:space="preserve"> HYPERLINK "mailto:obrazovanie@adm.skl.nnov.ru" </w:instrText>
            </w:r>
            <w:r>
              <w:fldChar w:fldCharType="separate"/>
            </w:r>
            <w:r>
              <w:rPr>
                <w:rStyle w:val="9"/>
                <w:rFonts w:eastAsia="Calibri"/>
                <w:kern w:val="1"/>
                <w:szCs w:val="28"/>
                <w:lang w:val="en-US" w:eastAsia="ar-SA"/>
              </w:rPr>
              <w:t>obrazovanie</w:t>
            </w:r>
            <w:r>
              <w:rPr>
                <w:rStyle w:val="9"/>
                <w:rFonts w:eastAsia="Calibri"/>
                <w:kern w:val="1"/>
                <w:szCs w:val="28"/>
                <w:lang w:eastAsia="ar-SA"/>
              </w:rPr>
              <w:t>@</w:t>
            </w:r>
            <w:r>
              <w:rPr>
                <w:rStyle w:val="9"/>
                <w:rFonts w:eastAsia="Calibri"/>
                <w:kern w:val="1"/>
                <w:szCs w:val="28"/>
                <w:lang w:val="en-US" w:eastAsia="ar-SA"/>
              </w:rPr>
              <w:t>adm</w:t>
            </w:r>
            <w:r>
              <w:rPr>
                <w:rStyle w:val="9"/>
                <w:rFonts w:eastAsia="Calibri"/>
                <w:kern w:val="1"/>
                <w:szCs w:val="28"/>
                <w:lang w:eastAsia="ar-SA"/>
              </w:rPr>
              <w:t>.</w:t>
            </w:r>
            <w:r>
              <w:rPr>
                <w:rStyle w:val="9"/>
                <w:rFonts w:eastAsia="Calibri"/>
                <w:kern w:val="1"/>
                <w:szCs w:val="28"/>
                <w:lang w:val="en-US" w:eastAsia="ar-SA"/>
              </w:rPr>
              <w:t>skl</w:t>
            </w:r>
            <w:r>
              <w:rPr>
                <w:rStyle w:val="9"/>
                <w:rFonts w:eastAsia="Calibri"/>
                <w:kern w:val="1"/>
                <w:szCs w:val="28"/>
                <w:lang w:eastAsia="ar-SA"/>
              </w:rPr>
              <w:t>.</w:t>
            </w:r>
            <w:r>
              <w:rPr>
                <w:rStyle w:val="9"/>
                <w:rFonts w:eastAsia="Calibri"/>
                <w:kern w:val="1"/>
                <w:szCs w:val="28"/>
                <w:lang w:val="en-US" w:eastAsia="ar-SA"/>
              </w:rPr>
              <w:t>nnov</w:t>
            </w:r>
            <w:r>
              <w:rPr>
                <w:rStyle w:val="9"/>
                <w:rFonts w:eastAsia="Calibri"/>
                <w:kern w:val="1"/>
                <w:szCs w:val="28"/>
                <w:lang w:eastAsia="ar-SA"/>
              </w:rPr>
              <w:t>.</w:t>
            </w:r>
            <w:r>
              <w:rPr>
                <w:rStyle w:val="9"/>
                <w:rFonts w:eastAsia="Calibri"/>
                <w:kern w:val="1"/>
                <w:szCs w:val="28"/>
                <w:lang w:val="en-US" w:eastAsia="ar-SA"/>
              </w:rPr>
              <w:t>ru</w:t>
            </w:r>
            <w:r>
              <w:rPr>
                <w:rStyle w:val="9"/>
                <w:rFonts w:eastAsia="Calibri"/>
                <w:kern w:val="1"/>
                <w:szCs w:val="28"/>
                <w:lang w:val="en-US" w:eastAsia="ar-SA"/>
              </w:rPr>
              <w:fldChar w:fldCharType="end"/>
            </w:r>
            <w:r>
              <w:rPr>
                <w:rFonts w:eastAsia="Calibri"/>
                <w:b/>
                <w:kern w:val="1"/>
                <w:szCs w:val="28"/>
                <w:lang w:eastAsia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г.о.г.Выкса 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март-апрель 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Богородский, Вачский, Вознесенский, г.о.г.Выкса, г.о.г.Кулебаки, г.о.Навашинский, Павловский, Сосновский  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Лопатина Екатерина Витальевна,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методист ИДК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8(83177)3-59-63</w:t>
            </w:r>
          </w:p>
          <w:p>
            <w:pPr>
              <w:tabs>
                <w:tab w:val="right" w:pos="3686"/>
              </w:tabs>
              <w:suppressAutoHyphens/>
              <w:rPr>
                <w:lang w:eastAsia="ar-SA"/>
              </w:rPr>
            </w:pPr>
            <w:r>
              <w:fldChar w:fldCharType="begin"/>
            </w:r>
            <w:r>
              <w:instrText xml:space="preserve"> HYPERLINK "mailto:uo@vyksa-okrug.ru" </w:instrText>
            </w:r>
            <w:r>
              <w:fldChar w:fldCharType="separate"/>
            </w:r>
            <w:r>
              <w:rPr>
                <w:rStyle w:val="9"/>
                <w:rFonts w:eastAsia="Calibri"/>
                <w:bCs/>
                <w:kern w:val="2"/>
                <w:lang w:val="en-US" w:eastAsia="ar-SA"/>
              </w:rPr>
              <w:t>uo</w:t>
            </w:r>
            <w:r>
              <w:rPr>
                <w:rStyle w:val="9"/>
                <w:rFonts w:eastAsia="Calibri"/>
                <w:bCs/>
                <w:kern w:val="2"/>
                <w:lang w:eastAsia="ar-SA"/>
              </w:rPr>
              <w:t>@</w:t>
            </w:r>
            <w:r>
              <w:rPr>
                <w:rStyle w:val="9"/>
                <w:rFonts w:eastAsia="Calibri"/>
                <w:bCs/>
                <w:kern w:val="2"/>
                <w:lang w:val="en-US" w:eastAsia="ar-SA"/>
              </w:rPr>
              <w:t>vyksa</w:t>
            </w:r>
            <w:r>
              <w:rPr>
                <w:rStyle w:val="9"/>
                <w:rFonts w:eastAsia="Calibri"/>
                <w:bCs/>
                <w:kern w:val="2"/>
                <w:lang w:eastAsia="ar-SA"/>
              </w:rPr>
              <w:t>-</w:t>
            </w:r>
            <w:r>
              <w:rPr>
                <w:rStyle w:val="9"/>
                <w:rFonts w:eastAsia="Calibri"/>
                <w:bCs/>
                <w:kern w:val="2"/>
                <w:lang w:val="en-US" w:eastAsia="ar-SA"/>
              </w:rPr>
              <w:t>okrug</w:t>
            </w:r>
            <w:r>
              <w:rPr>
                <w:rStyle w:val="9"/>
                <w:rFonts w:eastAsia="Calibri"/>
                <w:bCs/>
                <w:kern w:val="2"/>
                <w:lang w:eastAsia="ar-SA"/>
              </w:rPr>
              <w:t>.</w:t>
            </w:r>
            <w:r>
              <w:rPr>
                <w:rStyle w:val="9"/>
                <w:rFonts w:eastAsia="Calibri"/>
                <w:bCs/>
                <w:kern w:val="2"/>
                <w:lang w:val="en-US" w:eastAsia="ar-SA"/>
              </w:rPr>
              <w:t>ru</w:t>
            </w:r>
            <w:r>
              <w:rPr>
                <w:rStyle w:val="9"/>
                <w:rFonts w:eastAsia="Calibri"/>
                <w:bCs/>
                <w:kern w:val="2"/>
                <w:lang w:val="en-US" w:eastAsia="ar-SA"/>
              </w:rPr>
              <w:fldChar w:fldCharType="end"/>
            </w:r>
            <w:r>
              <w:rPr>
                <w:rFonts w:eastAsia="Calibri"/>
                <w:b/>
                <w:bCs/>
                <w:kern w:val="2"/>
                <w:lang w:eastAsia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rFonts w:hint="default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eastAsia="ar-SA"/>
              </w:rPr>
              <w:t>Д.Константинов</w:t>
            </w:r>
            <w:r>
              <w:rPr>
                <w:sz w:val="28"/>
                <w:szCs w:val="28"/>
                <w:lang w:val="ru-RU" w:eastAsia="ar-SA"/>
              </w:rPr>
              <w:t>с</w:t>
            </w:r>
            <w:r>
              <w:rPr>
                <w:sz w:val="28"/>
                <w:szCs w:val="28"/>
                <w:lang w:eastAsia="ar-SA"/>
              </w:rPr>
              <w:t>кий</w:t>
            </w:r>
            <w:r>
              <w:rPr>
                <w:rFonts w:hint="default"/>
                <w:sz w:val="28"/>
                <w:szCs w:val="28"/>
                <w:lang w:val="ru-RU" w:eastAsia="ar-SA"/>
              </w:rPr>
              <w:t xml:space="preserve"> МО 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март-апрель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Б.Мурашкинский, Бутурлинский, Спасский, Воротынский, Д.Константиновский, Княгининский, Кстовский, Лысковский, г.о.Перевозский 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Рябчиков Алексей Владимирович,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методист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89200173506</w:t>
            </w:r>
          </w:p>
          <w:p>
            <w:pPr>
              <w:tabs>
                <w:tab w:val="right" w:pos="3686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fldChar w:fldCharType="begin"/>
            </w:r>
            <w:r>
              <w:instrText xml:space="preserve"> HYPERLINK "mailto:dkroo@yandex.ru" </w:instrText>
            </w:r>
            <w:r>
              <w:fldChar w:fldCharType="separate"/>
            </w:r>
            <w:r>
              <w:rPr>
                <w:rStyle w:val="9"/>
                <w:szCs w:val="28"/>
                <w:lang w:val="en-US" w:eastAsia="ar-SA"/>
              </w:rPr>
              <w:t>dkroo</w:t>
            </w:r>
            <w:r>
              <w:rPr>
                <w:rStyle w:val="9"/>
                <w:szCs w:val="28"/>
                <w:lang w:eastAsia="ar-SA"/>
              </w:rPr>
              <w:t>@</w:t>
            </w:r>
            <w:r>
              <w:rPr>
                <w:rStyle w:val="9"/>
                <w:szCs w:val="28"/>
                <w:lang w:val="en-US" w:eastAsia="ar-SA"/>
              </w:rPr>
              <w:t>yandex</w:t>
            </w:r>
            <w:r>
              <w:rPr>
                <w:rStyle w:val="9"/>
                <w:szCs w:val="28"/>
                <w:lang w:eastAsia="ar-SA"/>
              </w:rPr>
              <w:t>.</w:t>
            </w:r>
            <w:r>
              <w:rPr>
                <w:rStyle w:val="9"/>
                <w:szCs w:val="28"/>
                <w:lang w:val="en-US" w:eastAsia="ar-SA"/>
              </w:rPr>
              <w:t>ru</w:t>
            </w:r>
            <w:r>
              <w:rPr>
                <w:rStyle w:val="9"/>
                <w:szCs w:val="28"/>
                <w:lang w:val="en-US" w:eastAsia="ar-SA"/>
              </w:rPr>
              <w:fldChar w:fldCharType="end"/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г.о.г.Н.Новгород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март-апрель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Автозаводский, Канавинский, Ленинский, Нижегородский, Московский, Приокский, Советский, Сормовский 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Задоя Елена Сергеевна,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</w:t>
            </w:r>
            <w:r>
              <w:rPr>
                <w:sz w:val="28"/>
                <w:szCs w:val="28"/>
                <w:lang w:eastAsia="ar-SA"/>
              </w:rPr>
              <w:br w:type="textWrapping"/>
            </w:r>
            <w:r>
              <w:rPr>
                <w:sz w:val="28"/>
                <w:szCs w:val="28"/>
                <w:lang w:eastAsia="ar-SA"/>
              </w:rPr>
              <w:t>89503542276</w:t>
            </w:r>
            <w:r>
              <w:rPr>
                <w:sz w:val="28"/>
                <w:szCs w:val="28"/>
                <w:lang w:eastAsia="ar-SA"/>
              </w:rPr>
              <w:br w:type="textWrapping"/>
            </w:r>
            <w:r>
              <w:fldChar w:fldCharType="begin"/>
            </w:r>
            <w:r>
              <w:instrText xml:space="preserve"> HYPERLINK "mailto:gmc-chaika@mail.ru" </w:instrText>
            </w:r>
            <w:r>
              <w:fldChar w:fldCharType="separate"/>
            </w:r>
            <w:r>
              <w:rPr>
                <w:rStyle w:val="9"/>
                <w:szCs w:val="28"/>
                <w:lang w:val="en-US" w:eastAsia="ar-SA"/>
              </w:rPr>
              <w:t>gmc</w:t>
            </w:r>
            <w:r>
              <w:rPr>
                <w:rStyle w:val="9"/>
                <w:szCs w:val="28"/>
                <w:lang w:eastAsia="ar-SA"/>
              </w:rPr>
              <w:t>-</w:t>
            </w:r>
            <w:r>
              <w:rPr>
                <w:rStyle w:val="9"/>
                <w:szCs w:val="28"/>
                <w:lang w:val="en-US" w:eastAsia="ar-SA"/>
              </w:rPr>
              <w:t>chaika</w:t>
            </w:r>
            <w:r>
              <w:rPr>
                <w:rStyle w:val="9"/>
                <w:szCs w:val="28"/>
                <w:lang w:eastAsia="ar-SA"/>
              </w:rPr>
              <w:t>@</w:t>
            </w:r>
            <w:r>
              <w:rPr>
                <w:rStyle w:val="9"/>
                <w:szCs w:val="28"/>
                <w:lang w:val="en-US" w:eastAsia="ar-SA"/>
              </w:rPr>
              <w:t>mail</w:t>
            </w:r>
            <w:r>
              <w:rPr>
                <w:rStyle w:val="9"/>
                <w:szCs w:val="28"/>
                <w:lang w:eastAsia="ar-SA"/>
              </w:rPr>
              <w:t>.</w:t>
            </w:r>
            <w:r>
              <w:rPr>
                <w:rStyle w:val="9"/>
                <w:szCs w:val="28"/>
                <w:lang w:val="en-US" w:eastAsia="ar-SA"/>
              </w:rPr>
              <w:t>ru</w:t>
            </w:r>
            <w:r>
              <w:rPr>
                <w:rStyle w:val="9"/>
                <w:szCs w:val="28"/>
                <w:lang w:val="en-US" w:eastAsia="ar-SA"/>
              </w:rPr>
              <w:fldChar w:fldCharType="end"/>
            </w:r>
            <w:r>
              <w:rPr>
                <w:szCs w:val="28"/>
                <w:lang w:eastAsia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rFonts w:hint="default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Починковский </w:t>
            </w:r>
            <w:r>
              <w:rPr>
                <w:sz w:val="28"/>
                <w:szCs w:val="28"/>
                <w:lang w:val="ru-RU" w:eastAsia="ar-SA"/>
              </w:rPr>
              <w:t>МО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март-апрель </w:t>
            </w: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Б.Болдинский, Гагинский, Лукояновский, Сергачский,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Пильнинский, Сеченовский, Кр.Октябрьский, Починковский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Трянина Елена Николаевна, ведущий специалист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8(83197)5-14-73</w:t>
            </w:r>
          </w:p>
          <w:p>
            <w:pPr>
              <w:tabs>
                <w:tab w:val="right" w:pos="3686"/>
              </w:tabs>
              <w:suppressAutoHyphens/>
              <w:rPr>
                <w:lang w:eastAsia="ar-SA"/>
              </w:rPr>
            </w:pPr>
            <w:r>
              <w:fldChar w:fldCharType="begin"/>
            </w:r>
            <w:r>
              <w:instrText xml:space="preserve"> HYPERLINK "mailto:pochinki@inbox.ru" </w:instrText>
            </w:r>
            <w:r>
              <w:fldChar w:fldCharType="separate"/>
            </w:r>
            <w:r>
              <w:rPr>
                <w:rStyle w:val="9"/>
                <w:kern w:val="2"/>
                <w:lang w:val="en-US" w:eastAsia="ar-SA"/>
              </w:rPr>
              <w:t>pochinki</w:t>
            </w:r>
            <w:r>
              <w:rPr>
                <w:rStyle w:val="9"/>
                <w:kern w:val="2"/>
                <w:lang w:eastAsia="ar-SA"/>
              </w:rPr>
              <w:t>@</w:t>
            </w:r>
            <w:r>
              <w:rPr>
                <w:rStyle w:val="9"/>
                <w:kern w:val="2"/>
                <w:lang w:val="en-US" w:eastAsia="ar-SA"/>
              </w:rPr>
              <w:t>inbox</w:t>
            </w:r>
            <w:r>
              <w:rPr>
                <w:rStyle w:val="9"/>
                <w:kern w:val="2"/>
                <w:lang w:eastAsia="ar-SA"/>
              </w:rPr>
              <w:t>.</w:t>
            </w:r>
            <w:r>
              <w:rPr>
                <w:rStyle w:val="9"/>
                <w:kern w:val="2"/>
                <w:lang w:val="en-US" w:eastAsia="ar-SA"/>
              </w:rPr>
              <w:t>ru</w:t>
            </w:r>
            <w:r>
              <w:rPr>
                <w:rStyle w:val="9"/>
                <w:kern w:val="2"/>
                <w:lang w:val="en-US" w:eastAsia="ar-SA"/>
              </w:rPr>
              <w:fldChar w:fldCharType="end"/>
            </w:r>
            <w:r>
              <w:rPr>
                <w:b/>
                <w:kern w:val="2"/>
                <w:lang w:eastAsia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7" w:type="dxa"/>
          </w:tcPr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г.о.г.Шахунья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март-апрель</w:t>
            </w:r>
          </w:p>
          <w:p>
            <w:pPr>
              <w:tabs>
                <w:tab w:val="right" w:pos="3686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80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Уренский, Ветлужский, Тоншаевский, Тонкинский, Шарангский, г.о.г.Шахунья</w:t>
            </w:r>
          </w:p>
        </w:tc>
        <w:tc>
          <w:tcPr>
            <w:tcW w:w="3828" w:type="dxa"/>
          </w:tcPr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Ляуданскас Татьяна Павловна, 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89200292490</w:t>
            </w:r>
          </w:p>
          <w:p>
            <w:pPr>
              <w:tabs>
                <w:tab w:val="right" w:pos="3686"/>
              </w:tabs>
              <w:suppressAutoHyphens/>
              <w:rPr>
                <w:sz w:val="28"/>
                <w:szCs w:val="28"/>
                <w:lang w:val="en-US" w:eastAsia="ar-SA"/>
              </w:rPr>
            </w:pPr>
            <w:r>
              <w:fldChar w:fldCharType="begin"/>
            </w:r>
            <w:r>
              <w:instrText xml:space="preserve"> HYPERLINK "mailto:Irooshah29@yandex.ru" </w:instrText>
            </w:r>
            <w:r>
              <w:fldChar w:fldCharType="separate"/>
            </w:r>
            <w:r>
              <w:rPr>
                <w:rStyle w:val="9"/>
                <w:szCs w:val="28"/>
                <w:lang w:val="en-US" w:eastAsia="ar-SA"/>
              </w:rPr>
              <w:t>Irooshah29@yandex.ru</w:t>
            </w:r>
            <w:r>
              <w:rPr>
                <w:rStyle w:val="9"/>
                <w:szCs w:val="28"/>
                <w:lang w:val="en-US" w:eastAsia="ar-SA"/>
              </w:rPr>
              <w:fldChar w:fldCharType="end"/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</w:p>
        </w:tc>
      </w:tr>
    </w:tbl>
    <w:p>
      <w:pPr>
        <w:keepNext/>
        <w:tabs>
          <w:tab w:val="left" w:pos="0"/>
        </w:tabs>
        <w:suppressAutoHyphens/>
        <w:ind w:left="5664"/>
        <w:outlineLvl w:val="0"/>
        <w:rPr>
          <w:rFonts w:eastAsia="Arial Unicode MS"/>
          <w:lang w:eastAsia="ar-SA"/>
        </w:rPr>
      </w:pPr>
    </w:p>
    <w:p>
      <w:pPr>
        <w:keepNext/>
        <w:suppressAutoHyphens/>
        <w:jc w:val="center"/>
        <w:outlineLvl w:val="0"/>
        <w:rPr>
          <w:rFonts w:eastAsia="Arial Unicode MS"/>
          <w:lang w:eastAsia="ar-SA"/>
        </w:rPr>
      </w:pPr>
    </w:p>
    <w:p>
      <w:pPr>
        <w:suppressAutoHyphens/>
        <w:rPr>
          <w:lang w:eastAsia="ar-SA"/>
        </w:rPr>
      </w:pPr>
    </w:p>
    <w:p>
      <w:pPr>
        <w:keepNext/>
        <w:suppressAutoHyphens/>
        <w:jc w:val="center"/>
        <w:outlineLvl w:val="0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_____________________________</w: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 id="_x0000_s1530" o:spid="_x0000_s1530" o:spt="202" type="#_x0000_t202" style="position:absolute;left:0pt;margin-left:255.2pt;margin-top:-2.7pt;height:108.75pt;width:255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ПРИЛОЖЕНИЕ 2</w:t>
                  </w:r>
                </w:p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 положению о проведении регионального этапа</w:t>
                  </w:r>
                </w:p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Всероссийских спортивных соревнований школьников «Президентские спортивные игры»</w:t>
                  </w:r>
                </w:p>
              </w:txbxContent>
            </v:textbox>
          </v:shape>
        </w:pict>
      </w: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>
      <w:pPr>
        <w:ind w:left="10" w:right="76" w:hanging="10"/>
        <w:jc w:val="center"/>
        <w:rPr>
          <w:color w:val="000000"/>
          <w:sz w:val="28"/>
          <w:szCs w:val="22"/>
        </w:rPr>
      </w:pPr>
    </w:p>
    <w:p>
      <w:pPr>
        <w:ind w:left="10" w:right="76" w:hanging="10"/>
        <w:jc w:val="center"/>
        <w:rPr>
          <w:color w:val="000000"/>
          <w:sz w:val="28"/>
          <w:szCs w:val="22"/>
        </w:rPr>
      </w:pPr>
    </w:p>
    <w:p>
      <w:pPr>
        <w:ind w:left="10" w:right="76" w:hanging="10"/>
        <w:jc w:val="center"/>
        <w:rPr>
          <w:color w:val="000000"/>
          <w:sz w:val="28"/>
          <w:szCs w:val="22"/>
        </w:rPr>
      </w:pPr>
    </w:p>
    <w:p>
      <w:pPr>
        <w:ind w:left="10" w:right="76" w:hanging="1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 xml:space="preserve"> </w:t>
      </w:r>
      <w:r>
        <w:rPr>
          <w:b/>
          <w:color w:val="000000"/>
          <w:sz w:val="28"/>
          <w:szCs w:val="28"/>
        </w:rPr>
        <w:t>Состав</w:t>
      </w:r>
    </w:p>
    <w:p>
      <w:pPr>
        <w:ind w:left="10" w:right="76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организационного комитета по проведению регионального этапа</w:t>
      </w:r>
    </w:p>
    <w:p>
      <w:pPr>
        <w:ind w:left="10" w:right="76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Всероссийских спортивных соревнований школьников «Президентские спортивные игры» в 2022-2023 учебном году</w:t>
      </w:r>
    </w:p>
    <w:p>
      <w:pPr>
        <w:ind w:left="4956" w:right="76" w:firstLine="708"/>
        <w:jc w:val="both"/>
        <w:rPr>
          <w:color w:val="000000"/>
          <w:sz w:val="28"/>
          <w:szCs w:val="22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Шабаев Александр Сергеевич</w:t>
            </w:r>
          </w:p>
        </w:tc>
        <w:tc>
          <w:tcPr>
            <w:tcW w:w="5244" w:type="dxa"/>
          </w:tcPr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ГБУ ДО ДЮЦ «Олимпиец», председатель</w:t>
            </w:r>
          </w:p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Клещевникова Людмила Юрьевна</w:t>
            </w:r>
          </w:p>
        </w:tc>
        <w:tc>
          <w:tcPr>
            <w:tcW w:w="5244" w:type="dxa"/>
          </w:tcPr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директора ГБУ ДО ДЮЦ «Олимпиец», заместитель председателя</w:t>
            </w:r>
          </w:p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2"/>
          </w:tcPr>
          <w:p>
            <w:pPr>
              <w:ind w:left="10" w:right="76" w:hanging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организационного комитета: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Комлева Анастасия Сергеевна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организационно-массовой работы ГБУ ДО ДЮЦ «Олимпиец»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Орин Константин Михайлович</w:t>
            </w:r>
          </w:p>
        </w:tc>
        <w:tc>
          <w:tcPr>
            <w:tcW w:w="5244" w:type="dxa"/>
          </w:tcPr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руководитель центра спорта Регионального центра развития талантов «Вега»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Панов Виктор Алексеевич</w:t>
            </w:r>
          </w:p>
        </w:tc>
        <w:tc>
          <w:tcPr>
            <w:tcW w:w="5244" w:type="dxa"/>
          </w:tcPr>
          <w:p>
            <w:pPr>
              <w:ind w:left="10" w:right="76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педагог-организатор ГБУ ДО ДЮЦ «Олимпиец»</w:t>
            </w:r>
          </w:p>
        </w:tc>
      </w:tr>
    </w:tbl>
    <w:p>
      <w:pPr>
        <w:ind w:left="4956" w:right="76" w:hanging="5098"/>
        <w:jc w:val="center"/>
        <w:rPr>
          <w:color w:val="000000"/>
          <w:sz w:val="28"/>
          <w:szCs w:val="22"/>
        </w:rPr>
      </w:pPr>
    </w:p>
    <w:p>
      <w:pPr>
        <w:ind w:left="4956" w:right="76" w:hanging="5098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278" o:spid="_x0000_s1278" o:spt="202" type="#_x0000_t202" style="position:absolute;left:0pt;margin-left:267.2pt;margin-top:12.6pt;height:108.75pt;width:255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ПРИЛОЖЕНИЕ 3</w:t>
                  </w:r>
                </w:p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 положению о проведении регионального этапа</w:t>
                  </w:r>
                </w:p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Всероссийских спортивных соревнований школьников «Президентские спортивные игры»</w:t>
                  </w:r>
                </w:p>
              </w:txbxContent>
            </v:textbox>
          </v:shape>
        </w:pict>
      </w: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</w:p>
    <w:p>
      <w:pPr>
        <w:shd w:val="clear" w:color="auto" w:fill="FFFFFF"/>
        <w:spacing w:line="322" w:lineRule="exact"/>
        <w:ind w:right="109"/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региональном этапе Всероссийских спортивных игр школьников «Президентские спортивные игры» </w:t>
      </w:r>
    </w:p>
    <w:p>
      <w:pPr>
        <w:jc w:val="center"/>
        <w:rPr>
          <w:sz w:val="16"/>
          <w:szCs w:val="16"/>
        </w:rPr>
      </w:pPr>
      <w:r>
        <w:rPr>
          <w:sz w:val="20"/>
          <w:szCs w:val="20"/>
        </w:rPr>
        <w:t>(для команд субъектов Российской Федерации)</w:t>
      </w:r>
    </w:p>
    <w:p>
      <w:pPr>
        <w:jc w:val="both"/>
      </w:pPr>
    </w:p>
    <w:p>
      <w:pPr>
        <w:jc w:val="both"/>
      </w:pPr>
      <w:r>
        <w:t xml:space="preserve">(Наименование муниципального образования </w:t>
      </w:r>
    </w:p>
    <w:p>
      <w:pPr>
        <w:jc w:val="both"/>
      </w:pPr>
      <w:r>
        <w:t>__________________________________________________________________________________</w:t>
      </w:r>
    </w:p>
    <w:p>
      <w:pPr>
        <w:jc w:val="both"/>
      </w:pPr>
    </w:p>
    <w:p>
      <w:pPr>
        <w:jc w:val="both"/>
      </w:pPr>
      <w:r>
        <w:t>Общеобразовательная организация: ___________________________________________________</w:t>
      </w:r>
    </w:p>
    <w:p>
      <w:pPr>
        <w:jc w:val="both"/>
        <w:rPr>
          <w:sz w:val="20"/>
          <w:szCs w:val="20"/>
        </w:rPr>
      </w:pPr>
      <w:r>
        <w:t xml:space="preserve">                                  </w:t>
      </w:r>
      <w:r>
        <w:rPr>
          <w:sz w:val="20"/>
          <w:szCs w:val="20"/>
        </w:rPr>
        <w:t xml:space="preserve"> (полное наименование в соответствии с Уставом общеобразовательной организации)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>
      <w:pPr>
        <w:jc w:val="both"/>
      </w:pPr>
      <w:r>
        <w:t>__________________________________________________________________________________</w:t>
      </w:r>
    </w:p>
    <w:p>
      <w:pPr>
        <w:jc w:val="both"/>
      </w:pPr>
    </w:p>
    <w:p>
      <w:pPr>
        <w:jc w:val="both"/>
      </w:pPr>
      <w:r>
        <w:t>Адрес общеобразовательной организации: _____________________________________________</w:t>
      </w:r>
    </w:p>
    <w:p>
      <w:pPr>
        <w:jc w:val="both"/>
      </w:pPr>
      <w:r>
        <w:t>__________________________________________________________________________________</w:t>
      </w:r>
    </w:p>
    <w:p>
      <w:pPr>
        <w:jc w:val="both"/>
      </w:pPr>
    </w:p>
    <w:p>
      <w:pPr>
        <w:spacing w:line="360" w:lineRule="auto"/>
        <w:jc w:val="both"/>
      </w:pPr>
      <w:r>
        <w:t>Телефон общеобразовательной организации: ___________________________________________</w:t>
      </w:r>
    </w:p>
    <w:p>
      <w:pPr>
        <w:spacing w:line="360" w:lineRule="auto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 Сайт: ____________________________________________</w:t>
      </w:r>
    </w:p>
    <w:p>
      <w:pPr>
        <w:spacing w:line="360" w:lineRule="auto"/>
        <w:jc w:val="both"/>
      </w:pPr>
      <w:r>
        <w:t>Название ШСК _________________________________ год основания_______________________</w:t>
      </w:r>
    </w:p>
    <w:p>
      <w:pPr>
        <w:spacing w:line="360" w:lineRule="auto"/>
        <w:jc w:val="both"/>
      </w:pPr>
      <w:r>
        <w:t>№ в Едином Всероссийском перечне (реестре ШСК) _____________________________________</w:t>
      </w:r>
    </w:p>
    <w:p>
      <w:pPr>
        <w:jc w:val="both"/>
        <w:rPr>
          <w:sz w:val="2"/>
          <w:szCs w:val="2"/>
        </w:rPr>
      </w:pPr>
    </w:p>
    <w:tbl>
      <w:tblPr>
        <w:tblStyle w:val="6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81"/>
        <w:gridCol w:w="1701"/>
        <w:gridCol w:w="1701"/>
        <w:gridCol w:w="2193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Нагрудный номер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(дд.мм.гггг.)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обучения в данной образ. организации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зачисления в ОО и номер приказа)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1...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shd w:val="clear" w:color="auto" w:fill="F3F3F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заполняется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допущен, подпись врача, дата, печать врача напротив каждого участника соревнований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shd w:val="clear" w:color="auto" w:fill="F3F3F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</w:tr>
    </w:tbl>
    <w:p/>
    <w:p/>
    <w:p>
      <w:r>
        <w:rPr>
          <w:b/>
          <w:i/>
        </w:rPr>
        <w:t>Допущено</w:t>
      </w:r>
      <w:r>
        <w:t xml:space="preserve"> ______________обучающихся.</w:t>
      </w:r>
    </w:p>
    <w:p>
      <w:pPr>
        <w:ind w:firstLine="7200"/>
        <w:jc w:val="both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(прописью)</w:t>
      </w:r>
    </w:p>
    <w:p>
      <w:r>
        <w:rPr>
          <w:b/>
          <w:i/>
        </w:rPr>
        <w:t>Врач</w:t>
      </w:r>
      <w:r>
        <w:t xml:space="preserve"> ________________________________ / ________________</w:t>
      </w:r>
    </w:p>
    <w:p>
      <w:pPr>
        <w:jc w:val="both"/>
        <w:rPr>
          <w:vertAlign w:val="superscript"/>
        </w:rPr>
      </w:pPr>
      <w:r>
        <w:tab/>
      </w:r>
      <w:r>
        <w:tab/>
      </w:r>
      <w:r>
        <w:rPr>
          <w:b/>
          <w:i/>
          <w:vertAlign w:val="superscript"/>
        </w:rPr>
        <w:t>(Ф.И.О. полностью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 xml:space="preserve">            (</w:t>
      </w:r>
      <w:r>
        <w:rPr>
          <w:b/>
          <w:i/>
          <w:vertAlign w:val="superscript"/>
        </w:rPr>
        <w:t>подпись, дата)</w:t>
      </w:r>
      <w:r>
        <w:rPr>
          <w:vertAlign w:val="superscript"/>
        </w:rPr>
        <w:t xml:space="preserve"> </w:t>
      </w:r>
      <w:r>
        <w:t xml:space="preserve">         (М.П. медицинского учреждения)</w:t>
      </w:r>
    </w:p>
    <w:tbl>
      <w:tblPr>
        <w:tblStyle w:val="6"/>
        <w:tblW w:w="98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7"/>
        <w:gridCol w:w="4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897" w:type="dxa"/>
            <w:vAlign w:val="bottom"/>
          </w:tcPr>
          <w:p>
            <w:r>
              <w:t>Учитель физической культуры</w:t>
            </w:r>
          </w:p>
        </w:tc>
        <w:tc>
          <w:tcPr>
            <w:tcW w:w="4965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897" w:type="dxa"/>
          </w:tcPr>
          <w:p>
            <w:pPr>
              <w:jc w:val="both"/>
            </w:pPr>
          </w:p>
        </w:tc>
        <w:tc>
          <w:tcPr>
            <w:tcW w:w="4965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полностью, подпись)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97" w:type="dxa"/>
            <w:vAlign w:val="bottom"/>
          </w:tcPr>
          <w:p>
            <w:r>
              <w:t>Руководитель ШСК</w:t>
            </w:r>
          </w:p>
        </w:tc>
        <w:tc>
          <w:tcPr>
            <w:tcW w:w="4965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897" w:type="dxa"/>
          </w:tcPr>
          <w:p>
            <w:pPr>
              <w:jc w:val="both"/>
            </w:pPr>
          </w:p>
        </w:tc>
        <w:tc>
          <w:tcPr>
            <w:tcW w:w="4965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897" w:type="dxa"/>
          </w:tcPr>
          <w:p/>
          <w:p>
            <w:r>
              <w:t>Заявку подтверждаю:</w:t>
            </w:r>
          </w:p>
          <w:p/>
        </w:tc>
        <w:tc>
          <w:tcPr>
            <w:tcW w:w="4965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97" w:type="dxa"/>
          </w:tcPr>
          <w:p>
            <w:r>
              <w:t>Директор общеобразовательной организации</w:t>
            </w:r>
          </w:p>
        </w:tc>
        <w:tc>
          <w:tcPr>
            <w:tcW w:w="4965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897" w:type="dxa"/>
          </w:tcPr>
          <w:p>
            <w:pPr>
              <w:jc w:val="both"/>
            </w:pPr>
            <w:r>
              <w:t>«____»______________20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4965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  <w:p>
            <w:pPr>
              <w:jc w:val="center"/>
            </w:pPr>
            <w:r>
              <w:rPr>
                <w:vertAlign w:val="superscript"/>
              </w:rPr>
              <w:t>М.П.</w:t>
            </w:r>
          </w:p>
        </w:tc>
      </w:tr>
    </w:tbl>
    <w:p>
      <w:pPr>
        <w:jc w:val="both"/>
      </w:pPr>
    </w:p>
    <w:p>
      <w:pPr>
        <w:spacing w:line="276" w:lineRule="auto"/>
        <w:jc w:val="both"/>
      </w:pPr>
      <w:r>
        <w:t>Ф.И.О. исполнителя (полностью) _____________________________________________________</w:t>
      </w:r>
    </w:p>
    <w:p>
      <w:pPr>
        <w:spacing w:line="276" w:lineRule="auto"/>
      </w:pPr>
      <w:r>
        <w:t>Контактный телефон ________________________________________________________________</w:t>
      </w:r>
    </w:p>
    <w:p>
      <w:pPr>
        <w:spacing w:line="276" w:lineRule="auto"/>
        <w:jc w:val="both"/>
      </w:pPr>
    </w:p>
    <w:p>
      <w:pPr>
        <w:tabs>
          <w:tab w:val="left" w:pos="426"/>
        </w:tabs>
        <w:spacing w:line="276" w:lineRule="auto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1.Обращаем внимание, что виза врача действительна в течение 10-ти дней.</w:t>
      </w:r>
    </w:p>
    <w:p>
      <w:pPr>
        <w:tabs>
          <w:tab w:val="left" w:pos="426"/>
        </w:tabs>
        <w:spacing w:line="276" w:lineRule="auto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2.Подписи и печати, подтверждающие заявку, не должны быть на отдельном </w:t>
      </w:r>
      <w:r>
        <w:rPr>
          <w:b/>
          <w:i/>
          <w:sz w:val="26"/>
          <w:szCs w:val="26"/>
          <w:u w:val="single"/>
        </w:rPr>
        <w:br w:type="textWrapping"/>
      </w:r>
      <w:r>
        <w:rPr>
          <w:b/>
          <w:i/>
          <w:sz w:val="26"/>
          <w:szCs w:val="26"/>
          <w:u w:val="single"/>
        </w:rPr>
        <w:t>от заявки листе.</w:t>
      </w:r>
    </w:p>
    <w:p>
      <w:r>
        <w:br w:type="page"/>
      </w:r>
    </w:p>
    <w:p>
      <w:pPr>
        <w:jc w:val="right"/>
      </w:pPr>
      <w:r>
        <w:pict>
          <v:shape id="_x0000_s1279" o:spid="_x0000_s1279" o:spt="202" type="#_x0000_t202" style="position:absolute;left:0pt;margin-left:280.2pt;margin-top:0.6pt;height:119.55pt;width:225.85pt;mso-wrap-distance-bottom:3.6pt;mso-wrap-distance-left:9pt;mso-wrap-distance-right:9pt;mso-wrap-distance-top:3.6pt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4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положению о проведении регионального этапа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Всероссийских спортивных соревнований школьников «Президентские спортивные игры»</w:t>
                  </w:r>
                </w:p>
              </w:txbxContent>
            </v:textbox>
            <w10:wrap type="square"/>
          </v:shape>
        </w:pic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 рабочую группу по проведению регионального этапа «Президентских спортивных игр»</w:t>
      </w: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Согласие</w:t>
      </w:r>
    </w:p>
    <w:p>
      <w:pPr>
        <w:jc w:val="both"/>
        <w:rPr>
          <w:sz w:val="22"/>
        </w:rPr>
      </w:pPr>
    </w:p>
    <w:p>
      <w:pPr>
        <w:ind w:right="-144" w:firstLine="709"/>
        <w:jc w:val="both"/>
        <w:rPr>
          <w:szCs w:val="27"/>
        </w:rPr>
      </w:pPr>
      <w:r>
        <w:rPr>
          <w:szCs w:val="27"/>
        </w:rPr>
        <w:t xml:space="preserve">Я, </w:t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</w:rPr>
        <w:t>,</w:t>
      </w:r>
    </w:p>
    <w:p>
      <w:pPr>
        <w:ind w:right="-144"/>
        <w:jc w:val="both"/>
        <w:rPr>
          <w:szCs w:val="27"/>
        </w:rPr>
      </w:pPr>
      <w:r>
        <w:rPr>
          <w:szCs w:val="27"/>
        </w:rPr>
        <w:t xml:space="preserve">зарегистрированный (ая) по адресу: </w:t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</w:rPr>
        <w:t>,</w:t>
      </w:r>
    </w:p>
    <w:p>
      <w:pPr>
        <w:jc w:val="both"/>
        <w:rPr>
          <w:szCs w:val="28"/>
        </w:rPr>
      </w:pPr>
      <w:r>
        <w:rPr>
          <w:szCs w:val="27"/>
        </w:rPr>
        <w:t xml:space="preserve">документ, удостоверяющий личность: </w:t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7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>
      <w:pPr>
        <w:jc w:val="center"/>
        <w:rPr>
          <w:sz w:val="18"/>
          <w:szCs w:val="20"/>
        </w:rPr>
      </w:pPr>
      <w:r>
        <w:rPr>
          <w:sz w:val="18"/>
          <w:szCs w:val="20"/>
        </w:rPr>
        <w:t>(сведения о дате выдачи указанного документа и выдавшем его органе).</w:t>
      </w:r>
    </w:p>
    <w:p>
      <w:pPr>
        <w:jc w:val="both"/>
        <w:rPr>
          <w:szCs w:val="28"/>
          <w:u w:val="single"/>
        </w:rPr>
      </w:pPr>
      <w:r>
        <w:rPr>
          <w:szCs w:val="27"/>
        </w:rPr>
        <w:t xml:space="preserve">в соответствии с требованиями ст. 9 Федерального закона Российской Федерации </w:t>
      </w:r>
      <w:r>
        <w:rPr>
          <w:szCs w:val="27"/>
        </w:rPr>
        <w:br w:type="textWrapping"/>
      </w:r>
      <w:r>
        <w:rPr>
          <w:szCs w:val="27"/>
        </w:rPr>
        <w:t xml:space="preserve">от 27 июля 2006 г. №152-ФЗ «О персональных данных», подтверждаю свое согласие </w:t>
      </w:r>
      <w:r>
        <w:rPr>
          <w:szCs w:val="27"/>
        </w:rPr>
        <w:br w:type="textWrapping"/>
      </w:r>
      <w:r>
        <w:rPr>
          <w:szCs w:val="27"/>
        </w:rPr>
        <w:t>на обработку рабочей группе моих персональных данных и данных моего ребёнка в связи с участием_________________________________________________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_______________ </w:t>
      </w:r>
      <w:r>
        <w:rPr>
          <w:szCs w:val="28"/>
          <w:u w:val="single"/>
        </w:rPr>
        <w:t xml:space="preserve">             </w:t>
      </w:r>
    </w:p>
    <w:p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ФИО ребёнка</w:t>
      </w:r>
    </w:p>
    <w:p>
      <w:pPr>
        <w:jc w:val="both"/>
        <w:rPr>
          <w:szCs w:val="27"/>
        </w:rPr>
      </w:pPr>
      <w:r>
        <w:rPr>
          <w:szCs w:val="27"/>
        </w:rPr>
        <w:t xml:space="preserve">в </w:t>
      </w:r>
      <w:r>
        <w:rPr>
          <w:szCs w:val="27"/>
          <w:lang w:val="en-US"/>
        </w:rPr>
        <w:t>IV</w:t>
      </w:r>
      <w:r>
        <w:rPr>
          <w:szCs w:val="27"/>
        </w:rPr>
        <w:t xml:space="preserve"> этапе Президентских спортивных игр, при условии, </w:t>
      </w:r>
      <w:r>
        <w:rPr>
          <w:szCs w:val="27"/>
        </w:rPr>
        <w:br w:type="textWrapping"/>
      </w:r>
      <w:r>
        <w:rPr>
          <w:szCs w:val="27"/>
        </w:rPr>
        <w:t xml:space="preserve">что их обработка осуществляется уполномоченным лицом, принявшим обязательства </w:t>
      </w:r>
      <w:r>
        <w:rPr>
          <w:szCs w:val="27"/>
        </w:rPr>
        <w:br w:type="textWrapping"/>
      </w:r>
      <w:r>
        <w:rPr>
          <w:szCs w:val="27"/>
        </w:rPr>
        <w:t>о сохранении конфиденциальности указанных сведений.</w:t>
      </w:r>
    </w:p>
    <w:p>
      <w:pPr>
        <w:ind w:firstLine="709"/>
        <w:jc w:val="both"/>
        <w:rPr>
          <w:szCs w:val="27"/>
        </w:rPr>
      </w:pPr>
      <w:r>
        <w:rPr>
          <w:szCs w:val="27"/>
        </w:rPr>
        <w:t>Предоставляю рабочей группе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>
      <w:pPr>
        <w:ind w:firstLine="709"/>
        <w:jc w:val="both"/>
        <w:rPr>
          <w:szCs w:val="27"/>
        </w:rPr>
      </w:pPr>
      <w:r>
        <w:rPr>
          <w:szCs w:val="27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>
      <w:pPr>
        <w:ind w:firstLine="709"/>
        <w:jc w:val="both"/>
        <w:rPr>
          <w:szCs w:val="27"/>
        </w:rPr>
      </w:pPr>
      <w:r>
        <w:rPr>
          <w:szCs w:val="27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szCs w:val="27"/>
        </w:rPr>
        <w:br w:type="textWrapping"/>
      </w:r>
      <w:r>
        <w:rPr>
          <w:szCs w:val="27"/>
        </w:rPr>
        <w:t>в адрес рабочей группе по почте заказным письмом с уведомлением о вручении.</w:t>
      </w:r>
    </w:p>
    <w:p>
      <w:pPr>
        <w:ind w:firstLine="709"/>
        <w:jc w:val="both"/>
        <w:rPr>
          <w:szCs w:val="27"/>
        </w:rPr>
      </w:pPr>
      <w:r>
        <w:rPr>
          <w:szCs w:val="27"/>
        </w:rPr>
        <w:t xml:space="preserve">В случае получения моего письменного заявления об отзыве настоящего согласия на обработку персональных данных, рабочая группа и комиссия </w:t>
      </w:r>
      <w:r>
        <w:rPr>
          <w:szCs w:val="27"/>
        </w:rPr>
        <w:br w:type="textWrapping"/>
      </w:r>
      <w:r>
        <w:rPr>
          <w:szCs w:val="27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Настоящее согласие дано мной «______» ________________ 2023 года.</w:t>
      </w:r>
    </w:p>
    <w:p>
      <w:pPr>
        <w:rPr>
          <w:szCs w:val="28"/>
        </w:rPr>
      </w:pPr>
      <w:r>
        <w:rPr>
          <w:szCs w:val="28"/>
        </w:rPr>
        <w:t>Подпись: ________________ / ___________________/</w:t>
      </w:r>
    </w:p>
    <w:p>
      <w:pPr>
        <w:ind w:firstLine="4111"/>
        <w:rPr>
          <w:szCs w:val="28"/>
        </w:rPr>
      </w:pPr>
      <w:r>
        <w:rPr>
          <w:sz w:val="22"/>
          <w:vertAlign w:val="superscript"/>
        </w:rPr>
        <w:t xml:space="preserve"> (ФИО)</w:t>
      </w:r>
    </w:p>
    <w:sectPr>
      <w:headerReference r:id="rId3" w:type="default"/>
      <w:pgSz w:w="11906" w:h="16838"/>
      <w:pgMar w:top="1134" w:right="567" w:bottom="1134" w:left="1134" w:header="567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A399B"/>
    <w:multiLevelType w:val="multilevel"/>
    <w:tmpl w:val="327A399B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45340"/>
    <w:multiLevelType w:val="multilevel"/>
    <w:tmpl w:val="4AE45340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>
    <w:nsid w:val="52D204A7"/>
    <w:multiLevelType w:val="multilevel"/>
    <w:tmpl w:val="52D204A7"/>
    <w:lvl w:ilvl="0" w:tentative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2"/>
  </w:compat>
  <w:rsids>
    <w:rsidRoot w:val="00936CC2"/>
    <w:rsid w:val="00000244"/>
    <w:rsid w:val="00000A41"/>
    <w:rsid w:val="00002558"/>
    <w:rsid w:val="00002C5B"/>
    <w:rsid w:val="00002CAE"/>
    <w:rsid w:val="0000317D"/>
    <w:rsid w:val="00003CF7"/>
    <w:rsid w:val="00004A14"/>
    <w:rsid w:val="00005A66"/>
    <w:rsid w:val="00005AC3"/>
    <w:rsid w:val="0000701C"/>
    <w:rsid w:val="00010A68"/>
    <w:rsid w:val="00012260"/>
    <w:rsid w:val="00014468"/>
    <w:rsid w:val="000145A6"/>
    <w:rsid w:val="00017D9B"/>
    <w:rsid w:val="0002040D"/>
    <w:rsid w:val="000214DE"/>
    <w:rsid w:val="00021759"/>
    <w:rsid w:val="00022CCD"/>
    <w:rsid w:val="00022EBB"/>
    <w:rsid w:val="00023427"/>
    <w:rsid w:val="00024B25"/>
    <w:rsid w:val="00026CDB"/>
    <w:rsid w:val="0003204E"/>
    <w:rsid w:val="00032AB1"/>
    <w:rsid w:val="00032E3A"/>
    <w:rsid w:val="0003391A"/>
    <w:rsid w:val="0003499D"/>
    <w:rsid w:val="000400E0"/>
    <w:rsid w:val="0004087F"/>
    <w:rsid w:val="000420B8"/>
    <w:rsid w:val="00044B2C"/>
    <w:rsid w:val="0004551F"/>
    <w:rsid w:val="000458F8"/>
    <w:rsid w:val="00050EBC"/>
    <w:rsid w:val="00053C06"/>
    <w:rsid w:val="000553A8"/>
    <w:rsid w:val="00056A84"/>
    <w:rsid w:val="00060514"/>
    <w:rsid w:val="00063696"/>
    <w:rsid w:val="000644B7"/>
    <w:rsid w:val="00064DA6"/>
    <w:rsid w:val="000669DC"/>
    <w:rsid w:val="00067A41"/>
    <w:rsid w:val="00070AEF"/>
    <w:rsid w:val="000735CC"/>
    <w:rsid w:val="00074634"/>
    <w:rsid w:val="00077DEA"/>
    <w:rsid w:val="00083DEB"/>
    <w:rsid w:val="00083E06"/>
    <w:rsid w:val="00085C68"/>
    <w:rsid w:val="00085EBA"/>
    <w:rsid w:val="00086AFA"/>
    <w:rsid w:val="00087CFA"/>
    <w:rsid w:val="00090A67"/>
    <w:rsid w:val="00091150"/>
    <w:rsid w:val="0009189E"/>
    <w:rsid w:val="00092709"/>
    <w:rsid w:val="00094F55"/>
    <w:rsid w:val="000A21EC"/>
    <w:rsid w:val="000A37EC"/>
    <w:rsid w:val="000A439C"/>
    <w:rsid w:val="000A5420"/>
    <w:rsid w:val="000A5AF2"/>
    <w:rsid w:val="000A70E7"/>
    <w:rsid w:val="000A7119"/>
    <w:rsid w:val="000A776F"/>
    <w:rsid w:val="000B05C8"/>
    <w:rsid w:val="000B17D2"/>
    <w:rsid w:val="000B404C"/>
    <w:rsid w:val="000B45A9"/>
    <w:rsid w:val="000B4F2F"/>
    <w:rsid w:val="000B6D96"/>
    <w:rsid w:val="000B71D3"/>
    <w:rsid w:val="000C171C"/>
    <w:rsid w:val="000C1CAC"/>
    <w:rsid w:val="000C3DFE"/>
    <w:rsid w:val="000C4691"/>
    <w:rsid w:val="000D638A"/>
    <w:rsid w:val="000D694B"/>
    <w:rsid w:val="000E08CB"/>
    <w:rsid w:val="000E21F2"/>
    <w:rsid w:val="000E352B"/>
    <w:rsid w:val="000E454F"/>
    <w:rsid w:val="000E50FA"/>
    <w:rsid w:val="000E5634"/>
    <w:rsid w:val="000E6919"/>
    <w:rsid w:val="000E6E00"/>
    <w:rsid w:val="000F0BA0"/>
    <w:rsid w:val="000F202C"/>
    <w:rsid w:val="000F2A47"/>
    <w:rsid w:val="000F3219"/>
    <w:rsid w:val="000F3546"/>
    <w:rsid w:val="000F6283"/>
    <w:rsid w:val="00103E84"/>
    <w:rsid w:val="0010469E"/>
    <w:rsid w:val="00104CA7"/>
    <w:rsid w:val="00107A19"/>
    <w:rsid w:val="00110228"/>
    <w:rsid w:val="001111FA"/>
    <w:rsid w:val="00111C73"/>
    <w:rsid w:val="00113D28"/>
    <w:rsid w:val="00113DBF"/>
    <w:rsid w:val="001149D3"/>
    <w:rsid w:val="0011555C"/>
    <w:rsid w:val="001156D2"/>
    <w:rsid w:val="0011702D"/>
    <w:rsid w:val="00117ACD"/>
    <w:rsid w:val="0012102A"/>
    <w:rsid w:val="001243F1"/>
    <w:rsid w:val="0012686E"/>
    <w:rsid w:val="00126E1A"/>
    <w:rsid w:val="00127228"/>
    <w:rsid w:val="00127ED3"/>
    <w:rsid w:val="00130069"/>
    <w:rsid w:val="001318DA"/>
    <w:rsid w:val="001320FD"/>
    <w:rsid w:val="00132187"/>
    <w:rsid w:val="00134019"/>
    <w:rsid w:val="00134679"/>
    <w:rsid w:val="00136BCC"/>
    <w:rsid w:val="001376B1"/>
    <w:rsid w:val="00142620"/>
    <w:rsid w:val="0014420E"/>
    <w:rsid w:val="001464C3"/>
    <w:rsid w:val="00146743"/>
    <w:rsid w:val="00146785"/>
    <w:rsid w:val="00147380"/>
    <w:rsid w:val="00150917"/>
    <w:rsid w:val="00150E5A"/>
    <w:rsid w:val="00154454"/>
    <w:rsid w:val="00155B05"/>
    <w:rsid w:val="00160929"/>
    <w:rsid w:val="00163D6C"/>
    <w:rsid w:val="00164393"/>
    <w:rsid w:val="0016700B"/>
    <w:rsid w:val="00170B14"/>
    <w:rsid w:val="00170BF2"/>
    <w:rsid w:val="00171C5E"/>
    <w:rsid w:val="00174F7C"/>
    <w:rsid w:val="0017521A"/>
    <w:rsid w:val="00175246"/>
    <w:rsid w:val="00177538"/>
    <w:rsid w:val="00182593"/>
    <w:rsid w:val="00182B9D"/>
    <w:rsid w:val="00182E06"/>
    <w:rsid w:val="001848E0"/>
    <w:rsid w:val="0018783E"/>
    <w:rsid w:val="00191834"/>
    <w:rsid w:val="001928C3"/>
    <w:rsid w:val="00195F00"/>
    <w:rsid w:val="0019667C"/>
    <w:rsid w:val="001A06B0"/>
    <w:rsid w:val="001A0819"/>
    <w:rsid w:val="001A182A"/>
    <w:rsid w:val="001A3CE0"/>
    <w:rsid w:val="001A4235"/>
    <w:rsid w:val="001A45DF"/>
    <w:rsid w:val="001A6D5A"/>
    <w:rsid w:val="001A74FC"/>
    <w:rsid w:val="001A78EE"/>
    <w:rsid w:val="001B2C46"/>
    <w:rsid w:val="001B3741"/>
    <w:rsid w:val="001B4308"/>
    <w:rsid w:val="001B75BC"/>
    <w:rsid w:val="001C0825"/>
    <w:rsid w:val="001C215D"/>
    <w:rsid w:val="001C3199"/>
    <w:rsid w:val="001C3322"/>
    <w:rsid w:val="001C5E5F"/>
    <w:rsid w:val="001C6A96"/>
    <w:rsid w:val="001C6BC8"/>
    <w:rsid w:val="001C7AC8"/>
    <w:rsid w:val="001D018A"/>
    <w:rsid w:val="001D1C3C"/>
    <w:rsid w:val="001D375C"/>
    <w:rsid w:val="001D4342"/>
    <w:rsid w:val="001D5D49"/>
    <w:rsid w:val="001E03B9"/>
    <w:rsid w:val="001E1BCD"/>
    <w:rsid w:val="001E2575"/>
    <w:rsid w:val="001E75E9"/>
    <w:rsid w:val="001E7D62"/>
    <w:rsid w:val="001F040A"/>
    <w:rsid w:val="001F200B"/>
    <w:rsid w:val="001F3D5A"/>
    <w:rsid w:val="001F47AC"/>
    <w:rsid w:val="001F58B8"/>
    <w:rsid w:val="001F7364"/>
    <w:rsid w:val="002015FF"/>
    <w:rsid w:val="00202B21"/>
    <w:rsid w:val="00205C34"/>
    <w:rsid w:val="00206317"/>
    <w:rsid w:val="00210071"/>
    <w:rsid w:val="002104E4"/>
    <w:rsid w:val="002124F7"/>
    <w:rsid w:val="00213327"/>
    <w:rsid w:val="00216E86"/>
    <w:rsid w:val="00216F70"/>
    <w:rsid w:val="00217044"/>
    <w:rsid w:val="002214E1"/>
    <w:rsid w:val="00221ECB"/>
    <w:rsid w:val="002242DB"/>
    <w:rsid w:val="00224A26"/>
    <w:rsid w:val="00224F5C"/>
    <w:rsid w:val="00225119"/>
    <w:rsid w:val="00225A33"/>
    <w:rsid w:val="0022743F"/>
    <w:rsid w:val="002305D0"/>
    <w:rsid w:val="00231064"/>
    <w:rsid w:val="00232A29"/>
    <w:rsid w:val="0023640C"/>
    <w:rsid w:val="00236A15"/>
    <w:rsid w:val="00240417"/>
    <w:rsid w:val="00242E79"/>
    <w:rsid w:val="00245040"/>
    <w:rsid w:val="002478D5"/>
    <w:rsid w:val="00250107"/>
    <w:rsid w:val="00250807"/>
    <w:rsid w:val="00251248"/>
    <w:rsid w:val="00260D34"/>
    <w:rsid w:val="00262117"/>
    <w:rsid w:val="00264297"/>
    <w:rsid w:val="00266CFF"/>
    <w:rsid w:val="0027073E"/>
    <w:rsid w:val="00271DD5"/>
    <w:rsid w:val="002730F0"/>
    <w:rsid w:val="002754F8"/>
    <w:rsid w:val="00275C10"/>
    <w:rsid w:val="00276E84"/>
    <w:rsid w:val="00277DFD"/>
    <w:rsid w:val="00277FA8"/>
    <w:rsid w:val="00282BEC"/>
    <w:rsid w:val="00284214"/>
    <w:rsid w:val="002865F4"/>
    <w:rsid w:val="0028698F"/>
    <w:rsid w:val="002917F1"/>
    <w:rsid w:val="002918EC"/>
    <w:rsid w:val="00293285"/>
    <w:rsid w:val="002945B4"/>
    <w:rsid w:val="002950AA"/>
    <w:rsid w:val="00296406"/>
    <w:rsid w:val="00296FCB"/>
    <w:rsid w:val="00297CEF"/>
    <w:rsid w:val="002A0AB7"/>
    <w:rsid w:val="002A0E46"/>
    <w:rsid w:val="002A14BD"/>
    <w:rsid w:val="002A196F"/>
    <w:rsid w:val="002A2912"/>
    <w:rsid w:val="002A31AD"/>
    <w:rsid w:val="002A4551"/>
    <w:rsid w:val="002A6F92"/>
    <w:rsid w:val="002B37F1"/>
    <w:rsid w:val="002B431B"/>
    <w:rsid w:val="002C186A"/>
    <w:rsid w:val="002C519D"/>
    <w:rsid w:val="002C6894"/>
    <w:rsid w:val="002D06DF"/>
    <w:rsid w:val="002D2661"/>
    <w:rsid w:val="002D2695"/>
    <w:rsid w:val="002D2AC5"/>
    <w:rsid w:val="002D3005"/>
    <w:rsid w:val="002D5528"/>
    <w:rsid w:val="002D7294"/>
    <w:rsid w:val="002D7827"/>
    <w:rsid w:val="002E09A8"/>
    <w:rsid w:val="002E1459"/>
    <w:rsid w:val="002E243B"/>
    <w:rsid w:val="002E4CAF"/>
    <w:rsid w:val="002E7F05"/>
    <w:rsid w:val="002F0F8B"/>
    <w:rsid w:val="002F6EE3"/>
    <w:rsid w:val="003029E6"/>
    <w:rsid w:val="00303BD7"/>
    <w:rsid w:val="003045C3"/>
    <w:rsid w:val="0030600A"/>
    <w:rsid w:val="003061FD"/>
    <w:rsid w:val="00306780"/>
    <w:rsid w:val="00310936"/>
    <w:rsid w:val="00313322"/>
    <w:rsid w:val="00316C1A"/>
    <w:rsid w:val="00317746"/>
    <w:rsid w:val="003204D8"/>
    <w:rsid w:val="00320680"/>
    <w:rsid w:val="003206DC"/>
    <w:rsid w:val="00320998"/>
    <w:rsid w:val="0032182E"/>
    <w:rsid w:val="003238F6"/>
    <w:rsid w:val="00323A2C"/>
    <w:rsid w:val="00324683"/>
    <w:rsid w:val="00325A00"/>
    <w:rsid w:val="00325D14"/>
    <w:rsid w:val="00327ABF"/>
    <w:rsid w:val="003319D7"/>
    <w:rsid w:val="00333A38"/>
    <w:rsid w:val="003347E7"/>
    <w:rsid w:val="00335272"/>
    <w:rsid w:val="003354F2"/>
    <w:rsid w:val="00337C15"/>
    <w:rsid w:val="003416F6"/>
    <w:rsid w:val="00342073"/>
    <w:rsid w:val="00342FF6"/>
    <w:rsid w:val="0034309F"/>
    <w:rsid w:val="00343D56"/>
    <w:rsid w:val="00344164"/>
    <w:rsid w:val="0034513B"/>
    <w:rsid w:val="00345206"/>
    <w:rsid w:val="00346B6F"/>
    <w:rsid w:val="00350CCC"/>
    <w:rsid w:val="003512D6"/>
    <w:rsid w:val="0035255D"/>
    <w:rsid w:val="00353474"/>
    <w:rsid w:val="0035362E"/>
    <w:rsid w:val="00353D7E"/>
    <w:rsid w:val="003541A9"/>
    <w:rsid w:val="00354714"/>
    <w:rsid w:val="003548E7"/>
    <w:rsid w:val="0035669A"/>
    <w:rsid w:val="003601CC"/>
    <w:rsid w:val="0036094F"/>
    <w:rsid w:val="003620C4"/>
    <w:rsid w:val="00362519"/>
    <w:rsid w:val="003630CD"/>
    <w:rsid w:val="00363D59"/>
    <w:rsid w:val="0036493A"/>
    <w:rsid w:val="00366C41"/>
    <w:rsid w:val="00366E70"/>
    <w:rsid w:val="00370355"/>
    <w:rsid w:val="00370F5E"/>
    <w:rsid w:val="00374FC8"/>
    <w:rsid w:val="0037579A"/>
    <w:rsid w:val="0037724F"/>
    <w:rsid w:val="003773EE"/>
    <w:rsid w:val="00380890"/>
    <w:rsid w:val="00382545"/>
    <w:rsid w:val="003826CF"/>
    <w:rsid w:val="00383D09"/>
    <w:rsid w:val="0038597A"/>
    <w:rsid w:val="00387A23"/>
    <w:rsid w:val="00387A3A"/>
    <w:rsid w:val="00387C26"/>
    <w:rsid w:val="00390222"/>
    <w:rsid w:val="003904B7"/>
    <w:rsid w:val="003906B1"/>
    <w:rsid w:val="003910A1"/>
    <w:rsid w:val="003932DE"/>
    <w:rsid w:val="00393ECA"/>
    <w:rsid w:val="003941DF"/>
    <w:rsid w:val="00396DCC"/>
    <w:rsid w:val="00396F45"/>
    <w:rsid w:val="0039793B"/>
    <w:rsid w:val="00397E0A"/>
    <w:rsid w:val="003A1650"/>
    <w:rsid w:val="003A30E4"/>
    <w:rsid w:val="003A4AFE"/>
    <w:rsid w:val="003A4CF2"/>
    <w:rsid w:val="003A6684"/>
    <w:rsid w:val="003A6C83"/>
    <w:rsid w:val="003A7406"/>
    <w:rsid w:val="003B2847"/>
    <w:rsid w:val="003B344E"/>
    <w:rsid w:val="003B3898"/>
    <w:rsid w:val="003B395E"/>
    <w:rsid w:val="003B4563"/>
    <w:rsid w:val="003B4E98"/>
    <w:rsid w:val="003B51ED"/>
    <w:rsid w:val="003B527C"/>
    <w:rsid w:val="003B650C"/>
    <w:rsid w:val="003B6FAC"/>
    <w:rsid w:val="003C5107"/>
    <w:rsid w:val="003C6B75"/>
    <w:rsid w:val="003C6E7B"/>
    <w:rsid w:val="003C7623"/>
    <w:rsid w:val="003D1D6B"/>
    <w:rsid w:val="003D1F0F"/>
    <w:rsid w:val="003D3AE2"/>
    <w:rsid w:val="003E0728"/>
    <w:rsid w:val="003E0F87"/>
    <w:rsid w:val="003E1E72"/>
    <w:rsid w:val="003E2567"/>
    <w:rsid w:val="003E2CC5"/>
    <w:rsid w:val="003E3D43"/>
    <w:rsid w:val="003E4F33"/>
    <w:rsid w:val="003E56FE"/>
    <w:rsid w:val="003E71E3"/>
    <w:rsid w:val="003E7440"/>
    <w:rsid w:val="003E745E"/>
    <w:rsid w:val="003F31CC"/>
    <w:rsid w:val="003F4029"/>
    <w:rsid w:val="003F58DD"/>
    <w:rsid w:val="003F5C62"/>
    <w:rsid w:val="003F7EB9"/>
    <w:rsid w:val="00401A7A"/>
    <w:rsid w:val="00403320"/>
    <w:rsid w:val="00403457"/>
    <w:rsid w:val="00404380"/>
    <w:rsid w:val="004046B8"/>
    <w:rsid w:val="00406468"/>
    <w:rsid w:val="004066EB"/>
    <w:rsid w:val="004070EA"/>
    <w:rsid w:val="0040746C"/>
    <w:rsid w:val="004074D4"/>
    <w:rsid w:val="004077FD"/>
    <w:rsid w:val="00410615"/>
    <w:rsid w:val="00412613"/>
    <w:rsid w:val="00412A10"/>
    <w:rsid w:val="00420306"/>
    <w:rsid w:val="00424182"/>
    <w:rsid w:val="004249B1"/>
    <w:rsid w:val="004266A0"/>
    <w:rsid w:val="004266FC"/>
    <w:rsid w:val="00426E4E"/>
    <w:rsid w:val="00430650"/>
    <w:rsid w:val="00430752"/>
    <w:rsid w:val="00431417"/>
    <w:rsid w:val="004327C6"/>
    <w:rsid w:val="004346E3"/>
    <w:rsid w:val="004347E0"/>
    <w:rsid w:val="0043563F"/>
    <w:rsid w:val="004368A9"/>
    <w:rsid w:val="00437448"/>
    <w:rsid w:val="00437521"/>
    <w:rsid w:val="004375D6"/>
    <w:rsid w:val="0044051B"/>
    <w:rsid w:val="00440643"/>
    <w:rsid w:val="00440784"/>
    <w:rsid w:val="00440F8B"/>
    <w:rsid w:val="004535DE"/>
    <w:rsid w:val="00456D82"/>
    <w:rsid w:val="00457A71"/>
    <w:rsid w:val="0046196F"/>
    <w:rsid w:val="004622EC"/>
    <w:rsid w:val="00462383"/>
    <w:rsid w:val="004623EB"/>
    <w:rsid w:val="00462441"/>
    <w:rsid w:val="00462EBD"/>
    <w:rsid w:val="00464747"/>
    <w:rsid w:val="00464DB3"/>
    <w:rsid w:val="004672D5"/>
    <w:rsid w:val="00467980"/>
    <w:rsid w:val="00467DD3"/>
    <w:rsid w:val="004713CC"/>
    <w:rsid w:val="00471615"/>
    <w:rsid w:val="00475B1C"/>
    <w:rsid w:val="00481A12"/>
    <w:rsid w:val="00482B9A"/>
    <w:rsid w:val="00483BB5"/>
    <w:rsid w:val="004860F0"/>
    <w:rsid w:val="00486419"/>
    <w:rsid w:val="00486A64"/>
    <w:rsid w:val="0048705F"/>
    <w:rsid w:val="00492BBF"/>
    <w:rsid w:val="00494B38"/>
    <w:rsid w:val="00494C47"/>
    <w:rsid w:val="0049562E"/>
    <w:rsid w:val="00496FDA"/>
    <w:rsid w:val="004972FB"/>
    <w:rsid w:val="004A0225"/>
    <w:rsid w:val="004A2765"/>
    <w:rsid w:val="004A4759"/>
    <w:rsid w:val="004A4833"/>
    <w:rsid w:val="004A50B3"/>
    <w:rsid w:val="004A566C"/>
    <w:rsid w:val="004A631E"/>
    <w:rsid w:val="004B05DD"/>
    <w:rsid w:val="004B0C99"/>
    <w:rsid w:val="004B2190"/>
    <w:rsid w:val="004B46DA"/>
    <w:rsid w:val="004B7320"/>
    <w:rsid w:val="004B7A14"/>
    <w:rsid w:val="004B7B4A"/>
    <w:rsid w:val="004C1A3C"/>
    <w:rsid w:val="004C28A1"/>
    <w:rsid w:val="004C330E"/>
    <w:rsid w:val="004C5618"/>
    <w:rsid w:val="004C7F85"/>
    <w:rsid w:val="004D03BC"/>
    <w:rsid w:val="004D0A43"/>
    <w:rsid w:val="004D332A"/>
    <w:rsid w:val="004D340B"/>
    <w:rsid w:val="004D4B96"/>
    <w:rsid w:val="004D6A98"/>
    <w:rsid w:val="004D6B01"/>
    <w:rsid w:val="004E1ABD"/>
    <w:rsid w:val="004E2D36"/>
    <w:rsid w:val="004E3591"/>
    <w:rsid w:val="004F0712"/>
    <w:rsid w:val="004F1606"/>
    <w:rsid w:val="004F3878"/>
    <w:rsid w:val="004F4852"/>
    <w:rsid w:val="004F5E68"/>
    <w:rsid w:val="004F7C2C"/>
    <w:rsid w:val="00502C14"/>
    <w:rsid w:val="00503E67"/>
    <w:rsid w:val="00512579"/>
    <w:rsid w:val="005126E8"/>
    <w:rsid w:val="00514B32"/>
    <w:rsid w:val="00514C2D"/>
    <w:rsid w:val="00515282"/>
    <w:rsid w:val="00515CCD"/>
    <w:rsid w:val="00517C75"/>
    <w:rsid w:val="00523C9B"/>
    <w:rsid w:val="00524270"/>
    <w:rsid w:val="00525ED8"/>
    <w:rsid w:val="00526367"/>
    <w:rsid w:val="00527786"/>
    <w:rsid w:val="0053006F"/>
    <w:rsid w:val="00531ACE"/>
    <w:rsid w:val="00531E02"/>
    <w:rsid w:val="00533937"/>
    <w:rsid w:val="0053456B"/>
    <w:rsid w:val="005407A4"/>
    <w:rsid w:val="0054097B"/>
    <w:rsid w:val="0054329E"/>
    <w:rsid w:val="00543B08"/>
    <w:rsid w:val="00546B9E"/>
    <w:rsid w:val="005477CC"/>
    <w:rsid w:val="0055266D"/>
    <w:rsid w:val="0055573D"/>
    <w:rsid w:val="00556440"/>
    <w:rsid w:val="005577E4"/>
    <w:rsid w:val="00560A50"/>
    <w:rsid w:val="00560DBA"/>
    <w:rsid w:val="00560F02"/>
    <w:rsid w:val="00562BA7"/>
    <w:rsid w:val="00562C1D"/>
    <w:rsid w:val="00563BFB"/>
    <w:rsid w:val="00564805"/>
    <w:rsid w:val="00566935"/>
    <w:rsid w:val="005717C1"/>
    <w:rsid w:val="00572E6A"/>
    <w:rsid w:val="00573193"/>
    <w:rsid w:val="005753B0"/>
    <w:rsid w:val="00577356"/>
    <w:rsid w:val="00580211"/>
    <w:rsid w:val="00581C6F"/>
    <w:rsid w:val="00584863"/>
    <w:rsid w:val="00584A7E"/>
    <w:rsid w:val="005860DA"/>
    <w:rsid w:val="005868A9"/>
    <w:rsid w:val="00590B4B"/>
    <w:rsid w:val="00592B2B"/>
    <w:rsid w:val="005944F2"/>
    <w:rsid w:val="0059561A"/>
    <w:rsid w:val="00595BA2"/>
    <w:rsid w:val="005A085D"/>
    <w:rsid w:val="005A2DE9"/>
    <w:rsid w:val="005A5194"/>
    <w:rsid w:val="005A5BE7"/>
    <w:rsid w:val="005A6368"/>
    <w:rsid w:val="005A7AAF"/>
    <w:rsid w:val="005B0CDA"/>
    <w:rsid w:val="005B1C66"/>
    <w:rsid w:val="005B32E5"/>
    <w:rsid w:val="005B46CE"/>
    <w:rsid w:val="005B4A37"/>
    <w:rsid w:val="005B5AFE"/>
    <w:rsid w:val="005B68C7"/>
    <w:rsid w:val="005C3151"/>
    <w:rsid w:val="005C4C70"/>
    <w:rsid w:val="005C58A6"/>
    <w:rsid w:val="005C59C3"/>
    <w:rsid w:val="005C5F07"/>
    <w:rsid w:val="005C61E5"/>
    <w:rsid w:val="005D0867"/>
    <w:rsid w:val="005D116C"/>
    <w:rsid w:val="005D1208"/>
    <w:rsid w:val="005D3362"/>
    <w:rsid w:val="005D48D1"/>
    <w:rsid w:val="005D599A"/>
    <w:rsid w:val="005D7FCA"/>
    <w:rsid w:val="005E0237"/>
    <w:rsid w:val="005E04F0"/>
    <w:rsid w:val="005E13C3"/>
    <w:rsid w:val="005E35AB"/>
    <w:rsid w:val="005E4350"/>
    <w:rsid w:val="005E5C71"/>
    <w:rsid w:val="005F06B5"/>
    <w:rsid w:val="005F09C9"/>
    <w:rsid w:val="005F0DB0"/>
    <w:rsid w:val="005F2130"/>
    <w:rsid w:val="005F43A4"/>
    <w:rsid w:val="005F7249"/>
    <w:rsid w:val="005F7823"/>
    <w:rsid w:val="006000FC"/>
    <w:rsid w:val="00602DE6"/>
    <w:rsid w:val="00604D0D"/>
    <w:rsid w:val="006058A2"/>
    <w:rsid w:val="00606280"/>
    <w:rsid w:val="00606CD9"/>
    <w:rsid w:val="00610301"/>
    <w:rsid w:val="006108F4"/>
    <w:rsid w:val="006118AD"/>
    <w:rsid w:val="00611D3A"/>
    <w:rsid w:val="0061531D"/>
    <w:rsid w:val="00616300"/>
    <w:rsid w:val="00616E41"/>
    <w:rsid w:val="00620457"/>
    <w:rsid w:val="006204CA"/>
    <w:rsid w:val="00620D21"/>
    <w:rsid w:val="006230F9"/>
    <w:rsid w:val="00624983"/>
    <w:rsid w:val="0062591A"/>
    <w:rsid w:val="006264E4"/>
    <w:rsid w:val="00632799"/>
    <w:rsid w:val="00632AC2"/>
    <w:rsid w:val="00633B55"/>
    <w:rsid w:val="00633C00"/>
    <w:rsid w:val="006344E9"/>
    <w:rsid w:val="00635787"/>
    <w:rsid w:val="00641642"/>
    <w:rsid w:val="006430A5"/>
    <w:rsid w:val="006438B4"/>
    <w:rsid w:val="00644883"/>
    <w:rsid w:val="00646576"/>
    <w:rsid w:val="006525E9"/>
    <w:rsid w:val="00653191"/>
    <w:rsid w:val="00653378"/>
    <w:rsid w:val="006539C0"/>
    <w:rsid w:val="00654EC8"/>
    <w:rsid w:val="00657247"/>
    <w:rsid w:val="006622FD"/>
    <w:rsid w:val="0066241D"/>
    <w:rsid w:val="006640BA"/>
    <w:rsid w:val="00664BE8"/>
    <w:rsid w:val="0066510C"/>
    <w:rsid w:val="0066555F"/>
    <w:rsid w:val="006661C1"/>
    <w:rsid w:val="0066707C"/>
    <w:rsid w:val="00667FBF"/>
    <w:rsid w:val="00670F69"/>
    <w:rsid w:val="00673F12"/>
    <w:rsid w:val="0067412C"/>
    <w:rsid w:val="00674147"/>
    <w:rsid w:val="006752AD"/>
    <w:rsid w:val="00677690"/>
    <w:rsid w:val="00681B44"/>
    <w:rsid w:val="00683684"/>
    <w:rsid w:val="00683E7B"/>
    <w:rsid w:val="00685091"/>
    <w:rsid w:val="006863E4"/>
    <w:rsid w:val="00687925"/>
    <w:rsid w:val="00691CB6"/>
    <w:rsid w:val="006921CB"/>
    <w:rsid w:val="006922C3"/>
    <w:rsid w:val="00693F02"/>
    <w:rsid w:val="0069457E"/>
    <w:rsid w:val="006947F8"/>
    <w:rsid w:val="00696C81"/>
    <w:rsid w:val="00697779"/>
    <w:rsid w:val="00697F6A"/>
    <w:rsid w:val="006A0B6B"/>
    <w:rsid w:val="006A1617"/>
    <w:rsid w:val="006A2D3C"/>
    <w:rsid w:val="006A5AB4"/>
    <w:rsid w:val="006A7198"/>
    <w:rsid w:val="006A7CF8"/>
    <w:rsid w:val="006B08F0"/>
    <w:rsid w:val="006B09B4"/>
    <w:rsid w:val="006B0E81"/>
    <w:rsid w:val="006B0F22"/>
    <w:rsid w:val="006B2C4E"/>
    <w:rsid w:val="006B461E"/>
    <w:rsid w:val="006B4C2A"/>
    <w:rsid w:val="006C1568"/>
    <w:rsid w:val="006C1E2B"/>
    <w:rsid w:val="006C5765"/>
    <w:rsid w:val="006C6D5A"/>
    <w:rsid w:val="006C77A0"/>
    <w:rsid w:val="006D1DB6"/>
    <w:rsid w:val="006D1E58"/>
    <w:rsid w:val="006D4CFE"/>
    <w:rsid w:val="006D5C38"/>
    <w:rsid w:val="006D6FCC"/>
    <w:rsid w:val="006E0207"/>
    <w:rsid w:val="006E0689"/>
    <w:rsid w:val="006E148E"/>
    <w:rsid w:val="006E1E61"/>
    <w:rsid w:val="006E27E3"/>
    <w:rsid w:val="006E285B"/>
    <w:rsid w:val="006E2B58"/>
    <w:rsid w:val="006E3131"/>
    <w:rsid w:val="006E33AB"/>
    <w:rsid w:val="006E3496"/>
    <w:rsid w:val="006E43B2"/>
    <w:rsid w:val="006E5245"/>
    <w:rsid w:val="006F0759"/>
    <w:rsid w:val="006F2BDD"/>
    <w:rsid w:val="006F36F0"/>
    <w:rsid w:val="006F3804"/>
    <w:rsid w:val="006F38B6"/>
    <w:rsid w:val="006F4373"/>
    <w:rsid w:val="006F671A"/>
    <w:rsid w:val="006F6D43"/>
    <w:rsid w:val="0070061F"/>
    <w:rsid w:val="007039C6"/>
    <w:rsid w:val="007044F1"/>
    <w:rsid w:val="007134F3"/>
    <w:rsid w:val="0071520D"/>
    <w:rsid w:val="00716B66"/>
    <w:rsid w:val="00716E46"/>
    <w:rsid w:val="0072291D"/>
    <w:rsid w:val="00722A5E"/>
    <w:rsid w:val="00723D1A"/>
    <w:rsid w:val="00724215"/>
    <w:rsid w:val="0072636F"/>
    <w:rsid w:val="00731E26"/>
    <w:rsid w:val="00732890"/>
    <w:rsid w:val="00733B9D"/>
    <w:rsid w:val="00734B61"/>
    <w:rsid w:val="0073613F"/>
    <w:rsid w:val="00736680"/>
    <w:rsid w:val="00736FCE"/>
    <w:rsid w:val="0073706B"/>
    <w:rsid w:val="00741553"/>
    <w:rsid w:val="00742B9E"/>
    <w:rsid w:val="00743A1A"/>
    <w:rsid w:val="0074597D"/>
    <w:rsid w:val="00746405"/>
    <w:rsid w:val="007500CA"/>
    <w:rsid w:val="00751F85"/>
    <w:rsid w:val="0075227F"/>
    <w:rsid w:val="007550CD"/>
    <w:rsid w:val="007565C3"/>
    <w:rsid w:val="007617DD"/>
    <w:rsid w:val="00761B0B"/>
    <w:rsid w:val="0076325E"/>
    <w:rsid w:val="00763EF1"/>
    <w:rsid w:val="00767122"/>
    <w:rsid w:val="007701E7"/>
    <w:rsid w:val="00770DEE"/>
    <w:rsid w:val="00772F8E"/>
    <w:rsid w:val="0077358B"/>
    <w:rsid w:val="00773DEB"/>
    <w:rsid w:val="00775692"/>
    <w:rsid w:val="007766A1"/>
    <w:rsid w:val="00777063"/>
    <w:rsid w:val="007778DA"/>
    <w:rsid w:val="00777BDA"/>
    <w:rsid w:val="0078030D"/>
    <w:rsid w:val="00780A73"/>
    <w:rsid w:val="00781EB5"/>
    <w:rsid w:val="00782092"/>
    <w:rsid w:val="00784015"/>
    <w:rsid w:val="00785D75"/>
    <w:rsid w:val="007864C0"/>
    <w:rsid w:val="0078651E"/>
    <w:rsid w:val="007907F8"/>
    <w:rsid w:val="007914DC"/>
    <w:rsid w:val="007930DF"/>
    <w:rsid w:val="00793B58"/>
    <w:rsid w:val="00794C3A"/>
    <w:rsid w:val="00797CF2"/>
    <w:rsid w:val="007A04B3"/>
    <w:rsid w:val="007A180F"/>
    <w:rsid w:val="007A1F13"/>
    <w:rsid w:val="007A4A15"/>
    <w:rsid w:val="007A5445"/>
    <w:rsid w:val="007A6BBD"/>
    <w:rsid w:val="007A721F"/>
    <w:rsid w:val="007B09F0"/>
    <w:rsid w:val="007B0D1E"/>
    <w:rsid w:val="007B0E9F"/>
    <w:rsid w:val="007B2576"/>
    <w:rsid w:val="007C011A"/>
    <w:rsid w:val="007C079E"/>
    <w:rsid w:val="007C2996"/>
    <w:rsid w:val="007C40CC"/>
    <w:rsid w:val="007C4888"/>
    <w:rsid w:val="007C4FD6"/>
    <w:rsid w:val="007C53C6"/>
    <w:rsid w:val="007C69F1"/>
    <w:rsid w:val="007C7978"/>
    <w:rsid w:val="007D351A"/>
    <w:rsid w:val="007D40E2"/>
    <w:rsid w:val="007D4752"/>
    <w:rsid w:val="007D50E0"/>
    <w:rsid w:val="007D6C37"/>
    <w:rsid w:val="007D7DCF"/>
    <w:rsid w:val="007D7F8E"/>
    <w:rsid w:val="007E106A"/>
    <w:rsid w:val="007E16B6"/>
    <w:rsid w:val="007E18EE"/>
    <w:rsid w:val="007E2AE7"/>
    <w:rsid w:val="007E39E9"/>
    <w:rsid w:val="007E42F6"/>
    <w:rsid w:val="007E5529"/>
    <w:rsid w:val="007E6F89"/>
    <w:rsid w:val="007F3832"/>
    <w:rsid w:val="007F3985"/>
    <w:rsid w:val="007F4F68"/>
    <w:rsid w:val="007F6ECF"/>
    <w:rsid w:val="007F7CB6"/>
    <w:rsid w:val="00800732"/>
    <w:rsid w:val="00802F7D"/>
    <w:rsid w:val="008031BC"/>
    <w:rsid w:val="008074DB"/>
    <w:rsid w:val="008102AD"/>
    <w:rsid w:val="008106AA"/>
    <w:rsid w:val="00812B23"/>
    <w:rsid w:val="00812F79"/>
    <w:rsid w:val="0081325C"/>
    <w:rsid w:val="00814AEF"/>
    <w:rsid w:val="00814FBE"/>
    <w:rsid w:val="00817C92"/>
    <w:rsid w:val="00821E8C"/>
    <w:rsid w:val="008239EC"/>
    <w:rsid w:val="00824110"/>
    <w:rsid w:val="008254FD"/>
    <w:rsid w:val="008270F1"/>
    <w:rsid w:val="00827E81"/>
    <w:rsid w:val="008314B9"/>
    <w:rsid w:val="00831A83"/>
    <w:rsid w:val="00833326"/>
    <w:rsid w:val="008338C8"/>
    <w:rsid w:val="0083399D"/>
    <w:rsid w:val="00833E82"/>
    <w:rsid w:val="00841028"/>
    <w:rsid w:val="008412BE"/>
    <w:rsid w:val="008416AA"/>
    <w:rsid w:val="00841F9A"/>
    <w:rsid w:val="00844EAE"/>
    <w:rsid w:val="0084632A"/>
    <w:rsid w:val="00846A28"/>
    <w:rsid w:val="00852564"/>
    <w:rsid w:val="008534EC"/>
    <w:rsid w:val="00855057"/>
    <w:rsid w:val="00856150"/>
    <w:rsid w:val="00856440"/>
    <w:rsid w:val="008608B5"/>
    <w:rsid w:val="008608D6"/>
    <w:rsid w:val="008621F5"/>
    <w:rsid w:val="00865828"/>
    <w:rsid w:val="0086630D"/>
    <w:rsid w:val="00866737"/>
    <w:rsid w:val="00867F3F"/>
    <w:rsid w:val="008701F5"/>
    <w:rsid w:val="00870DE4"/>
    <w:rsid w:val="00871213"/>
    <w:rsid w:val="00872796"/>
    <w:rsid w:val="00873712"/>
    <w:rsid w:val="0087589D"/>
    <w:rsid w:val="00881093"/>
    <w:rsid w:val="00881184"/>
    <w:rsid w:val="00881485"/>
    <w:rsid w:val="00882707"/>
    <w:rsid w:val="008833B6"/>
    <w:rsid w:val="0088345B"/>
    <w:rsid w:val="008840FD"/>
    <w:rsid w:val="0088501F"/>
    <w:rsid w:val="008852CE"/>
    <w:rsid w:val="008854C9"/>
    <w:rsid w:val="00885EB9"/>
    <w:rsid w:val="00886ED4"/>
    <w:rsid w:val="00891017"/>
    <w:rsid w:val="00891114"/>
    <w:rsid w:val="0089259C"/>
    <w:rsid w:val="008956D3"/>
    <w:rsid w:val="00895B09"/>
    <w:rsid w:val="00895E81"/>
    <w:rsid w:val="008964F1"/>
    <w:rsid w:val="00897290"/>
    <w:rsid w:val="00897856"/>
    <w:rsid w:val="00897AC7"/>
    <w:rsid w:val="008A11AA"/>
    <w:rsid w:val="008A2397"/>
    <w:rsid w:val="008A3694"/>
    <w:rsid w:val="008B19A3"/>
    <w:rsid w:val="008B67C2"/>
    <w:rsid w:val="008B7070"/>
    <w:rsid w:val="008C0CAE"/>
    <w:rsid w:val="008C556E"/>
    <w:rsid w:val="008C6557"/>
    <w:rsid w:val="008D28A7"/>
    <w:rsid w:val="008D42E1"/>
    <w:rsid w:val="008D5D7C"/>
    <w:rsid w:val="008D6812"/>
    <w:rsid w:val="008D7F60"/>
    <w:rsid w:val="008E01CF"/>
    <w:rsid w:val="008E0A5F"/>
    <w:rsid w:val="008E12CA"/>
    <w:rsid w:val="008E3A7C"/>
    <w:rsid w:val="008E5451"/>
    <w:rsid w:val="008E5B58"/>
    <w:rsid w:val="008E6D2D"/>
    <w:rsid w:val="008E720E"/>
    <w:rsid w:val="008E7A90"/>
    <w:rsid w:val="008F02D4"/>
    <w:rsid w:val="008F1E1C"/>
    <w:rsid w:val="008F1EBD"/>
    <w:rsid w:val="008F40BC"/>
    <w:rsid w:val="008F485B"/>
    <w:rsid w:val="008F79D1"/>
    <w:rsid w:val="008F7D16"/>
    <w:rsid w:val="0090214B"/>
    <w:rsid w:val="009031D4"/>
    <w:rsid w:val="00903CE2"/>
    <w:rsid w:val="00906448"/>
    <w:rsid w:val="009133F6"/>
    <w:rsid w:val="0091345A"/>
    <w:rsid w:val="009140B1"/>
    <w:rsid w:val="00915942"/>
    <w:rsid w:val="00917D85"/>
    <w:rsid w:val="00921C0D"/>
    <w:rsid w:val="0092203C"/>
    <w:rsid w:val="0092402F"/>
    <w:rsid w:val="00926D93"/>
    <w:rsid w:val="0092707C"/>
    <w:rsid w:val="0092732F"/>
    <w:rsid w:val="00932077"/>
    <w:rsid w:val="00932B32"/>
    <w:rsid w:val="00932BCA"/>
    <w:rsid w:val="00933D46"/>
    <w:rsid w:val="00936CC2"/>
    <w:rsid w:val="00940469"/>
    <w:rsid w:val="00941DAD"/>
    <w:rsid w:val="00943762"/>
    <w:rsid w:val="00943A4C"/>
    <w:rsid w:val="00943A64"/>
    <w:rsid w:val="009449FB"/>
    <w:rsid w:val="00944BC1"/>
    <w:rsid w:val="00945B6B"/>
    <w:rsid w:val="00946D5B"/>
    <w:rsid w:val="00950639"/>
    <w:rsid w:val="009550FC"/>
    <w:rsid w:val="0095732E"/>
    <w:rsid w:val="00957C7D"/>
    <w:rsid w:val="0096173B"/>
    <w:rsid w:val="0096260E"/>
    <w:rsid w:val="0096535A"/>
    <w:rsid w:val="009654B8"/>
    <w:rsid w:val="00965EBB"/>
    <w:rsid w:val="009676FE"/>
    <w:rsid w:val="00972987"/>
    <w:rsid w:val="00973121"/>
    <w:rsid w:val="00974114"/>
    <w:rsid w:val="00980B02"/>
    <w:rsid w:val="00980F7E"/>
    <w:rsid w:val="009813A1"/>
    <w:rsid w:val="00982B85"/>
    <w:rsid w:val="00982E01"/>
    <w:rsid w:val="00982F95"/>
    <w:rsid w:val="009837F3"/>
    <w:rsid w:val="00983A96"/>
    <w:rsid w:val="00983F70"/>
    <w:rsid w:val="009841BD"/>
    <w:rsid w:val="00985D7C"/>
    <w:rsid w:val="0098656F"/>
    <w:rsid w:val="009872B8"/>
    <w:rsid w:val="0099018E"/>
    <w:rsid w:val="009906D2"/>
    <w:rsid w:val="00992654"/>
    <w:rsid w:val="00997512"/>
    <w:rsid w:val="0099771D"/>
    <w:rsid w:val="009A1D2E"/>
    <w:rsid w:val="009A2AD2"/>
    <w:rsid w:val="009A3814"/>
    <w:rsid w:val="009A3D0A"/>
    <w:rsid w:val="009A568E"/>
    <w:rsid w:val="009A5FFD"/>
    <w:rsid w:val="009A714E"/>
    <w:rsid w:val="009B00C5"/>
    <w:rsid w:val="009B07CB"/>
    <w:rsid w:val="009C0557"/>
    <w:rsid w:val="009C0813"/>
    <w:rsid w:val="009C1026"/>
    <w:rsid w:val="009C1E95"/>
    <w:rsid w:val="009C4B42"/>
    <w:rsid w:val="009C51EE"/>
    <w:rsid w:val="009C593B"/>
    <w:rsid w:val="009C6281"/>
    <w:rsid w:val="009C6D2E"/>
    <w:rsid w:val="009C76A5"/>
    <w:rsid w:val="009C7BA2"/>
    <w:rsid w:val="009D04E4"/>
    <w:rsid w:val="009D3662"/>
    <w:rsid w:val="009D3C08"/>
    <w:rsid w:val="009D5A63"/>
    <w:rsid w:val="009E00B5"/>
    <w:rsid w:val="009E0176"/>
    <w:rsid w:val="009E24B4"/>
    <w:rsid w:val="009E6158"/>
    <w:rsid w:val="009E6E28"/>
    <w:rsid w:val="009F0DBD"/>
    <w:rsid w:val="009F12E8"/>
    <w:rsid w:val="009F14CF"/>
    <w:rsid w:val="009F1AC1"/>
    <w:rsid w:val="009F26EE"/>
    <w:rsid w:val="009F34AF"/>
    <w:rsid w:val="009F3B3A"/>
    <w:rsid w:val="009F5250"/>
    <w:rsid w:val="009F63A9"/>
    <w:rsid w:val="00A0086F"/>
    <w:rsid w:val="00A02831"/>
    <w:rsid w:val="00A070FE"/>
    <w:rsid w:val="00A073D3"/>
    <w:rsid w:val="00A10391"/>
    <w:rsid w:val="00A11647"/>
    <w:rsid w:val="00A122C5"/>
    <w:rsid w:val="00A13C23"/>
    <w:rsid w:val="00A16BB8"/>
    <w:rsid w:val="00A1751F"/>
    <w:rsid w:val="00A20CED"/>
    <w:rsid w:val="00A21666"/>
    <w:rsid w:val="00A2282A"/>
    <w:rsid w:val="00A2357A"/>
    <w:rsid w:val="00A23990"/>
    <w:rsid w:val="00A24B88"/>
    <w:rsid w:val="00A25FD5"/>
    <w:rsid w:val="00A275F2"/>
    <w:rsid w:val="00A27957"/>
    <w:rsid w:val="00A27B15"/>
    <w:rsid w:val="00A30651"/>
    <w:rsid w:val="00A317B8"/>
    <w:rsid w:val="00A33B95"/>
    <w:rsid w:val="00A3531D"/>
    <w:rsid w:val="00A36132"/>
    <w:rsid w:val="00A36D85"/>
    <w:rsid w:val="00A405DB"/>
    <w:rsid w:val="00A40C43"/>
    <w:rsid w:val="00A411ED"/>
    <w:rsid w:val="00A413A3"/>
    <w:rsid w:val="00A446D0"/>
    <w:rsid w:val="00A447FF"/>
    <w:rsid w:val="00A44E10"/>
    <w:rsid w:val="00A457D8"/>
    <w:rsid w:val="00A45A82"/>
    <w:rsid w:val="00A45DD1"/>
    <w:rsid w:val="00A46E25"/>
    <w:rsid w:val="00A50867"/>
    <w:rsid w:val="00A511F3"/>
    <w:rsid w:val="00A5322C"/>
    <w:rsid w:val="00A5429B"/>
    <w:rsid w:val="00A54EEE"/>
    <w:rsid w:val="00A553F5"/>
    <w:rsid w:val="00A5549E"/>
    <w:rsid w:val="00A57595"/>
    <w:rsid w:val="00A65401"/>
    <w:rsid w:val="00A71962"/>
    <w:rsid w:val="00A72432"/>
    <w:rsid w:val="00A73B86"/>
    <w:rsid w:val="00A744BF"/>
    <w:rsid w:val="00A75DF9"/>
    <w:rsid w:val="00A763B4"/>
    <w:rsid w:val="00A7730C"/>
    <w:rsid w:val="00A8157F"/>
    <w:rsid w:val="00A83C39"/>
    <w:rsid w:val="00A83F29"/>
    <w:rsid w:val="00A84060"/>
    <w:rsid w:val="00A84638"/>
    <w:rsid w:val="00A84E74"/>
    <w:rsid w:val="00A85185"/>
    <w:rsid w:val="00A86352"/>
    <w:rsid w:val="00A87591"/>
    <w:rsid w:val="00A87AAA"/>
    <w:rsid w:val="00A92896"/>
    <w:rsid w:val="00A94B67"/>
    <w:rsid w:val="00A95305"/>
    <w:rsid w:val="00A97F3E"/>
    <w:rsid w:val="00AA0C6E"/>
    <w:rsid w:val="00AA2626"/>
    <w:rsid w:val="00AA305F"/>
    <w:rsid w:val="00AA3E68"/>
    <w:rsid w:val="00AA41B2"/>
    <w:rsid w:val="00AA66F4"/>
    <w:rsid w:val="00AA6A64"/>
    <w:rsid w:val="00AB0E81"/>
    <w:rsid w:val="00AB3252"/>
    <w:rsid w:val="00AB3A29"/>
    <w:rsid w:val="00AB4550"/>
    <w:rsid w:val="00AB778E"/>
    <w:rsid w:val="00AC1EF8"/>
    <w:rsid w:val="00AC1F4D"/>
    <w:rsid w:val="00AC273C"/>
    <w:rsid w:val="00AC59B8"/>
    <w:rsid w:val="00AC6746"/>
    <w:rsid w:val="00AD01E9"/>
    <w:rsid w:val="00AD134C"/>
    <w:rsid w:val="00AD15EE"/>
    <w:rsid w:val="00AD185C"/>
    <w:rsid w:val="00AD3BD3"/>
    <w:rsid w:val="00AD43AE"/>
    <w:rsid w:val="00AD49C1"/>
    <w:rsid w:val="00AD5542"/>
    <w:rsid w:val="00AD5A0C"/>
    <w:rsid w:val="00AD6128"/>
    <w:rsid w:val="00AD786B"/>
    <w:rsid w:val="00AE0E51"/>
    <w:rsid w:val="00AE152A"/>
    <w:rsid w:val="00AE23DB"/>
    <w:rsid w:val="00AE3325"/>
    <w:rsid w:val="00AE49B2"/>
    <w:rsid w:val="00AE4DC6"/>
    <w:rsid w:val="00AE5602"/>
    <w:rsid w:val="00AE56A2"/>
    <w:rsid w:val="00AE56C7"/>
    <w:rsid w:val="00AE6AAF"/>
    <w:rsid w:val="00AF0B27"/>
    <w:rsid w:val="00AF28A2"/>
    <w:rsid w:val="00AF2FFA"/>
    <w:rsid w:val="00AF3086"/>
    <w:rsid w:val="00AF586D"/>
    <w:rsid w:val="00AF5FC3"/>
    <w:rsid w:val="00AF6EC8"/>
    <w:rsid w:val="00AF711D"/>
    <w:rsid w:val="00AF7487"/>
    <w:rsid w:val="00AF7C54"/>
    <w:rsid w:val="00B027C6"/>
    <w:rsid w:val="00B02E54"/>
    <w:rsid w:val="00B078C8"/>
    <w:rsid w:val="00B148B7"/>
    <w:rsid w:val="00B15ED9"/>
    <w:rsid w:val="00B20347"/>
    <w:rsid w:val="00B206FC"/>
    <w:rsid w:val="00B23344"/>
    <w:rsid w:val="00B24B09"/>
    <w:rsid w:val="00B25DCE"/>
    <w:rsid w:val="00B26527"/>
    <w:rsid w:val="00B276C5"/>
    <w:rsid w:val="00B3005E"/>
    <w:rsid w:val="00B3164F"/>
    <w:rsid w:val="00B31DCF"/>
    <w:rsid w:val="00B31F24"/>
    <w:rsid w:val="00B33877"/>
    <w:rsid w:val="00B34260"/>
    <w:rsid w:val="00B34ADD"/>
    <w:rsid w:val="00B34B25"/>
    <w:rsid w:val="00B35D60"/>
    <w:rsid w:val="00B3722F"/>
    <w:rsid w:val="00B37941"/>
    <w:rsid w:val="00B41E49"/>
    <w:rsid w:val="00B4272E"/>
    <w:rsid w:val="00B43899"/>
    <w:rsid w:val="00B440E4"/>
    <w:rsid w:val="00B46684"/>
    <w:rsid w:val="00B47D38"/>
    <w:rsid w:val="00B503D7"/>
    <w:rsid w:val="00B50AFD"/>
    <w:rsid w:val="00B51162"/>
    <w:rsid w:val="00B536C5"/>
    <w:rsid w:val="00B541E3"/>
    <w:rsid w:val="00B559AF"/>
    <w:rsid w:val="00B56A93"/>
    <w:rsid w:val="00B605C7"/>
    <w:rsid w:val="00B63BC4"/>
    <w:rsid w:val="00B64F07"/>
    <w:rsid w:val="00B65FD2"/>
    <w:rsid w:val="00B6703E"/>
    <w:rsid w:val="00B70288"/>
    <w:rsid w:val="00B7375B"/>
    <w:rsid w:val="00B74936"/>
    <w:rsid w:val="00B7632A"/>
    <w:rsid w:val="00B76C8F"/>
    <w:rsid w:val="00B77772"/>
    <w:rsid w:val="00B77794"/>
    <w:rsid w:val="00B80399"/>
    <w:rsid w:val="00B80998"/>
    <w:rsid w:val="00B80F1F"/>
    <w:rsid w:val="00B90F13"/>
    <w:rsid w:val="00B915BE"/>
    <w:rsid w:val="00B91F6E"/>
    <w:rsid w:val="00BA09C6"/>
    <w:rsid w:val="00BA143C"/>
    <w:rsid w:val="00BA28D2"/>
    <w:rsid w:val="00BA39A3"/>
    <w:rsid w:val="00BA5043"/>
    <w:rsid w:val="00BB0BC3"/>
    <w:rsid w:val="00BB101C"/>
    <w:rsid w:val="00BB13BF"/>
    <w:rsid w:val="00BB208A"/>
    <w:rsid w:val="00BB2243"/>
    <w:rsid w:val="00BB32E2"/>
    <w:rsid w:val="00BB3CD4"/>
    <w:rsid w:val="00BB42A6"/>
    <w:rsid w:val="00BB5353"/>
    <w:rsid w:val="00BB5747"/>
    <w:rsid w:val="00BB5871"/>
    <w:rsid w:val="00BB7255"/>
    <w:rsid w:val="00BC0179"/>
    <w:rsid w:val="00BC1443"/>
    <w:rsid w:val="00BC2A6A"/>
    <w:rsid w:val="00BC3085"/>
    <w:rsid w:val="00BC655E"/>
    <w:rsid w:val="00BC6D21"/>
    <w:rsid w:val="00BC77F8"/>
    <w:rsid w:val="00BD2869"/>
    <w:rsid w:val="00BD64E5"/>
    <w:rsid w:val="00BD739B"/>
    <w:rsid w:val="00BD7694"/>
    <w:rsid w:val="00BD7A6F"/>
    <w:rsid w:val="00BE0497"/>
    <w:rsid w:val="00BE062B"/>
    <w:rsid w:val="00BE0A5B"/>
    <w:rsid w:val="00BE308D"/>
    <w:rsid w:val="00BE3924"/>
    <w:rsid w:val="00BE6AC3"/>
    <w:rsid w:val="00BF073F"/>
    <w:rsid w:val="00BF5D37"/>
    <w:rsid w:val="00BF7058"/>
    <w:rsid w:val="00BF71B6"/>
    <w:rsid w:val="00C02B73"/>
    <w:rsid w:val="00C03BB9"/>
    <w:rsid w:val="00C05056"/>
    <w:rsid w:val="00C06811"/>
    <w:rsid w:val="00C07255"/>
    <w:rsid w:val="00C1009F"/>
    <w:rsid w:val="00C142CE"/>
    <w:rsid w:val="00C17792"/>
    <w:rsid w:val="00C17D7B"/>
    <w:rsid w:val="00C20AFB"/>
    <w:rsid w:val="00C21005"/>
    <w:rsid w:val="00C22773"/>
    <w:rsid w:val="00C23F9F"/>
    <w:rsid w:val="00C25CBE"/>
    <w:rsid w:val="00C27D0C"/>
    <w:rsid w:val="00C30A23"/>
    <w:rsid w:val="00C31932"/>
    <w:rsid w:val="00C320DF"/>
    <w:rsid w:val="00C3243F"/>
    <w:rsid w:val="00C33E5C"/>
    <w:rsid w:val="00C36CEE"/>
    <w:rsid w:val="00C40634"/>
    <w:rsid w:val="00C41BEE"/>
    <w:rsid w:val="00C43117"/>
    <w:rsid w:val="00C43747"/>
    <w:rsid w:val="00C44C6C"/>
    <w:rsid w:val="00C467B9"/>
    <w:rsid w:val="00C47151"/>
    <w:rsid w:val="00C5032E"/>
    <w:rsid w:val="00C507DC"/>
    <w:rsid w:val="00C50FB0"/>
    <w:rsid w:val="00C54B9E"/>
    <w:rsid w:val="00C5645F"/>
    <w:rsid w:val="00C60277"/>
    <w:rsid w:val="00C61E62"/>
    <w:rsid w:val="00C61F4C"/>
    <w:rsid w:val="00C6279F"/>
    <w:rsid w:val="00C646FF"/>
    <w:rsid w:val="00C64ACC"/>
    <w:rsid w:val="00C64B3D"/>
    <w:rsid w:val="00C65684"/>
    <w:rsid w:val="00C65701"/>
    <w:rsid w:val="00C66552"/>
    <w:rsid w:val="00C674F8"/>
    <w:rsid w:val="00C70512"/>
    <w:rsid w:val="00C71C39"/>
    <w:rsid w:val="00C75361"/>
    <w:rsid w:val="00C7656E"/>
    <w:rsid w:val="00C770BE"/>
    <w:rsid w:val="00C81354"/>
    <w:rsid w:val="00C81832"/>
    <w:rsid w:val="00C821AA"/>
    <w:rsid w:val="00C822F7"/>
    <w:rsid w:val="00C833BF"/>
    <w:rsid w:val="00C84439"/>
    <w:rsid w:val="00C8454A"/>
    <w:rsid w:val="00C864D8"/>
    <w:rsid w:val="00C87F2D"/>
    <w:rsid w:val="00C91D76"/>
    <w:rsid w:val="00C92A59"/>
    <w:rsid w:val="00C93AAB"/>
    <w:rsid w:val="00C93AC9"/>
    <w:rsid w:val="00C93F83"/>
    <w:rsid w:val="00C95193"/>
    <w:rsid w:val="00CA2DC4"/>
    <w:rsid w:val="00CA4030"/>
    <w:rsid w:val="00CA4503"/>
    <w:rsid w:val="00CA4B92"/>
    <w:rsid w:val="00CA5B9F"/>
    <w:rsid w:val="00CA7F3C"/>
    <w:rsid w:val="00CB1D42"/>
    <w:rsid w:val="00CB4415"/>
    <w:rsid w:val="00CB5210"/>
    <w:rsid w:val="00CB700E"/>
    <w:rsid w:val="00CC086A"/>
    <w:rsid w:val="00CC2046"/>
    <w:rsid w:val="00CC51C6"/>
    <w:rsid w:val="00CC5962"/>
    <w:rsid w:val="00CC68AF"/>
    <w:rsid w:val="00CC7A99"/>
    <w:rsid w:val="00CC7B69"/>
    <w:rsid w:val="00CD052D"/>
    <w:rsid w:val="00CD1FAE"/>
    <w:rsid w:val="00CD24EF"/>
    <w:rsid w:val="00CD4866"/>
    <w:rsid w:val="00CD5C79"/>
    <w:rsid w:val="00CE0472"/>
    <w:rsid w:val="00CE4DD6"/>
    <w:rsid w:val="00CE67B6"/>
    <w:rsid w:val="00CE76EB"/>
    <w:rsid w:val="00CE7D47"/>
    <w:rsid w:val="00CF1409"/>
    <w:rsid w:val="00CF335E"/>
    <w:rsid w:val="00CF4507"/>
    <w:rsid w:val="00CF72ED"/>
    <w:rsid w:val="00CF7768"/>
    <w:rsid w:val="00D00507"/>
    <w:rsid w:val="00D02988"/>
    <w:rsid w:val="00D030D8"/>
    <w:rsid w:val="00D03285"/>
    <w:rsid w:val="00D03D09"/>
    <w:rsid w:val="00D0488D"/>
    <w:rsid w:val="00D05C0A"/>
    <w:rsid w:val="00D06497"/>
    <w:rsid w:val="00D07241"/>
    <w:rsid w:val="00D075BA"/>
    <w:rsid w:val="00D11D46"/>
    <w:rsid w:val="00D12AD3"/>
    <w:rsid w:val="00D12B0A"/>
    <w:rsid w:val="00D12BE0"/>
    <w:rsid w:val="00D1315E"/>
    <w:rsid w:val="00D146CD"/>
    <w:rsid w:val="00D14C0A"/>
    <w:rsid w:val="00D15E7E"/>
    <w:rsid w:val="00D17833"/>
    <w:rsid w:val="00D20683"/>
    <w:rsid w:val="00D20B3F"/>
    <w:rsid w:val="00D20FFD"/>
    <w:rsid w:val="00D21E21"/>
    <w:rsid w:val="00D22074"/>
    <w:rsid w:val="00D23A01"/>
    <w:rsid w:val="00D24CFF"/>
    <w:rsid w:val="00D31489"/>
    <w:rsid w:val="00D31CCD"/>
    <w:rsid w:val="00D32E2C"/>
    <w:rsid w:val="00D3401E"/>
    <w:rsid w:val="00D353F1"/>
    <w:rsid w:val="00D36D3D"/>
    <w:rsid w:val="00D37378"/>
    <w:rsid w:val="00D44991"/>
    <w:rsid w:val="00D450B5"/>
    <w:rsid w:val="00D460B8"/>
    <w:rsid w:val="00D469F2"/>
    <w:rsid w:val="00D479C7"/>
    <w:rsid w:val="00D47AD3"/>
    <w:rsid w:val="00D5146A"/>
    <w:rsid w:val="00D525CE"/>
    <w:rsid w:val="00D5323E"/>
    <w:rsid w:val="00D547FE"/>
    <w:rsid w:val="00D549CF"/>
    <w:rsid w:val="00D57F4F"/>
    <w:rsid w:val="00D60CE5"/>
    <w:rsid w:val="00D621E3"/>
    <w:rsid w:val="00D640BA"/>
    <w:rsid w:val="00D65F4C"/>
    <w:rsid w:val="00D7003A"/>
    <w:rsid w:val="00D7107E"/>
    <w:rsid w:val="00D718D5"/>
    <w:rsid w:val="00D72577"/>
    <w:rsid w:val="00D73E2E"/>
    <w:rsid w:val="00D7616E"/>
    <w:rsid w:val="00D767F7"/>
    <w:rsid w:val="00D778DE"/>
    <w:rsid w:val="00D82C2F"/>
    <w:rsid w:val="00D83476"/>
    <w:rsid w:val="00D85CFC"/>
    <w:rsid w:val="00D86941"/>
    <w:rsid w:val="00D873B6"/>
    <w:rsid w:val="00D90017"/>
    <w:rsid w:val="00D902F1"/>
    <w:rsid w:val="00D9161E"/>
    <w:rsid w:val="00D9455F"/>
    <w:rsid w:val="00D952D2"/>
    <w:rsid w:val="00D95907"/>
    <w:rsid w:val="00D97C89"/>
    <w:rsid w:val="00DA0E3B"/>
    <w:rsid w:val="00DA1E7E"/>
    <w:rsid w:val="00DA27F4"/>
    <w:rsid w:val="00DA3B4F"/>
    <w:rsid w:val="00DA421E"/>
    <w:rsid w:val="00DA56A3"/>
    <w:rsid w:val="00DA6163"/>
    <w:rsid w:val="00DA67F6"/>
    <w:rsid w:val="00DA7479"/>
    <w:rsid w:val="00DB0C05"/>
    <w:rsid w:val="00DB0E42"/>
    <w:rsid w:val="00DB3000"/>
    <w:rsid w:val="00DC050F"/>
    <w:rsid w:val="00DC20A7"/>
    <w:rsid w:val="00DC35F5"/>
    <w:rsid w:val="00DD0B13"/>
    <w:rsid w:val="00DD0C2A"/>
    <w:rsid w:val="00DD0D6E"/>
    <w:rsid w:val="00DD1276"/>
    <w:rsid w:val="00DD1BB5"/>
    <w:rsid w:val="00DD1E9D"/>
    <w:rsid w:val="00DD56EC"/>
    <w:rsid w:val="00DD5B87"/>
    <w:rsid w:val="00DD61AD"/>
    <w:rsid w:val="00DD6C2C"/>
    <w:rsid w:val="00DE0F67"/>
    <w:rsid w:val="00DE31D6"/>
    <w:rsid w:val="00DE3927"/>
    <w:rsid w:val="00DE3F45"/>
    <w:rsid w:val="00DE47BF"/>
    <w:rsid w:val="00DE5ACF"/>
    <w:rsid w:val="00DF14B8"/>
    <w:rsid w:val="00DF2099"/>
    <w:rsid w:val="00DF2650"/>
    <w:rsid w:val="00DF5954"/>
    <w:rsid w:val="00DF7A12"/>
    <w:rsid w:val="00E014A7"/>
    <w:rsid w:val="00E02208"/>
    <w:rsid w:val="00E023ED"/>
    <w:rsid w:val="00E02EE4"/>
    <w:rsid w:val="00E03A2E"/>
    <w:rsid w:val="00E04067"/>
    <w:rsid w:val="00E05668"/>
    <w:rsid w:val="00E05799"/>
    <w:rsid w:val="00E077EB"/>
    <w:rsid w:val="00E07E2F"/>
    <w:rsid w:val="00E10C7D"/>
    <w:rsid w:val="00E12356"/>
    <w:rsid w:val="00E1295C"/>
    <w:rsid w:val="00E14147"/>
    <w:rsid w:val="00E148F4"/>
    <w:rsid w:val="00E1510E"/>
    <w:rsid w:val="00E16BEB"/>
    <w:rsid w:val="00E16EA4"/>
    <w:rsid w:val="00E17B7C"/>
    <w:rsid w:val="00E220D3"/>
    <w:rsid w:val="00E23BDC"/>
    <w:rsid w:val="00E252D2"/>
    <w:rsid w:val="00E25507"/>
    <w:rsid w:val="00E317D7"/>
    <w:rsid w:val="00E33248"/>
    <w:rsid w:val="00E33A75"/>
    <w:rsid w:val="00E353E0"/>
    <w:rsid w:val="00E35AAE"/>
    <w:rsid w:val="00E40D9C"/>
    <w:rsid w:val="00E41726"/>
    <w:rsid w:val="00E445CE"/>
    <w:rsid w:val="00E45AE6"/>
    <w:rsid w:val="00E46B8B"/>
    <w:rsid w:val="00E47477"/>
    <w:rsid w:val="00E47B16"/>
    <w:rsid w:val="00E5159F"/>
    <w:rsid w:val="00E52CF9"/>
    <w:rsid w:val="00E52EA6"/>
    <w:rsid w:val="00E54179"/>
    <w:rsid w:val="00E5432B"/>
    <w:rsid w:val="00E566FA"/>
    <w:rsid w:val="00E614DF"/>
    <w:rsid w:val="00E61516"/>
    <w:rsid w:val="00E629F4"/>
    <w:rsid w:val="00E65BB8"/>
    <w:rsid w:val="00E66D90"/>
    <w:rsid w:val="00E66F41"/>
    <w:rsid w:val="00E67693"/>
    <w:rsid w:val="00E70703"/>
    <w:rsid w:val="00E70CA5"/>
    <w:rsid w:val="00E72FE6"/>
    <w:rsid w:val="00E7359F"/>
    <w:rsid w:val="00E737A5"/>
    <w:rsid w:val="00E74118"/>
    <w:rsid w:val="00E76553"/>
    <w:rsid w:val="00E8127C"/>
    <w:rsid w:val="00E840FE"/>
    <w:rsid w:val="00E86242"/>
    <w:rsid w:val="00E86F83"/>
    <w:rsid w:val="00E87C71"/>
    <w:rsid w:val="00E87E9E"/>
    <w:rsid w:val="00E87F90"/>
    <w:rsid w:val="00E91618"/>
    <w:rsid w:val="00E921E8"/>
    <w:rsid w:val="00E923AE"/>
    <w:rsid w:val="00E947D5"/>
    <w:rsid w:val="00E94C75"/>
    <w:rsid w:val="00E95F3E"/>
    <w:rsid w:val="00E96B7E"/>
    <w:rsid w:val="00E96CBA"/>
    <w:rsid w:val="00E972A4"/>
    <w:rsid w:val="00EA0375"/>
    <w:rsid w:val="00EA0731"/>
    <w:rsid w:val="00EA0B33"/>
    <w:rsid w:val="00EA0C6E"/>
    <w:rsid w:val="00EA133D"/>
    <w:rsid w:val="00EA6EB2"/>
    <w:rsid w:val="00EA713C"/>
    <w:rsid w:val="00EB0488"/>
    <w:rsid w:val="00EB04B4"/>
    <w:rsid w:val="00EB08AF"/>
    <w:rsid w:val="00EB1986"/>
    <w:rsid w:val="00EB27BE"/>
    <w:rsid w:val="00EB3FA0"/>
    <w:rsid w:val="00EB4EA5"/>
    <w:rsid w:val="00EB6FB9"/>
    <w:rsid w:val="00EC20AC"/>
    <w:rsid w:val="00EC27B9"/>
    <w:rsid w:val="00EC3050"/>
    <w:rsid w:val="00EC4D9A"/>
    <w:rsid w:val="00EC7090"/>
    <w:rsid w:val="00EC7BC4"/>
    <w:rsid w:val="00ED24B1"/>
    <w:rsid w:val="00ED3189"/>
    <w:rsid w:val="00ED39EB"/>
    <w:rsid w:val="00ED4474"/>
    <w:rsid w:val="00ED5112"/>
    <w:rsid w:val="00ED7AAB"/>
    <w:rsid w:val="00ED7AFD"/>
    <w:rsid w:val="00EE02FB"/>
    <w:rsid w:val="00EE0987"/>
    <w:rsid w:val="00EE1564"/>
    <w:rsid w:val="00EE2744"/>
    <w:rsid w:val="00EE7B2A"/>
    <w:rsid w:val="00EF3F64"/>
    <w:rsid w:val="00F001A3"/>
    <w:rsid w:val="00F01D05"/>
    <w:rsid w:val="00F02EC1"/>
    <w:rsid w:val="00F0349A"/>
    <w:rsid w:val="00F03F44"/>
    <w:rsid w:val="00F04F2D"/>
    <w:rsid w:val="00F06445"/>
    <w:rsid w:val="00F068F9"/>
    <w:rsid w:val="00F12870"/>
    <w:rsid w:val="00F12F6C"/>
    <w:rsid w:val="00F139B6"/>
    <w:rsid w:val="00F17D84"/>
    <w:rsid w:val="00F2008C"/>
    <w:rsid w:val="00F21BC2"/>
    <w:rsid w:val="00F27E27"/>
    <w:rsid w:val="00F306E9"/>
    <w:rsid w:val="00F306F2"/>
    <w:rsid w:val="00F30CCC"/>
    <w:rsid w:val="00F3653A"/>
    <w:rsid w:val="00F419F5"/>
    <w:rsid w:val="00F44D8C"/>
    <w:rsid w:val="00F457B1"/>
    <w:rsid w:val="00F463D0"/>
    <w:rsid w:val="00F463E8"/>
    <w:rsid w:val="00F5049B"/>
    <w:rsid w:val="00F51E67"/>
    <w:rsid w:val="00F52264"/>
    <w:rsid w:val="00F52AEA"/>
    <w:rsid w:val="00F536A4"/>
    <w:rsid w:val="00F561F7"/>
    <w:rsid w:val="00F57793"/>
    <w:rsid w:val="00F60221"/>
    <w:rsid w:val="00F60BB4"/>
    <w:rsid w:val="00F63C9C"/>
    <w:rsid w:val="00F65B26"/>
    <w:rsid w:val="00F665BF"/>
    <w:rsid w:val="00F66B5D"/>
    <w:rsid w:val="00F72C71"/>
    <w:rsid w:val="00F80A32"/>
    <w:rsid w:val="00F80FFE"/>
    <w:rsid w:val="00F81AB5"/>
    <w:rsid w:val="00F83DEE"/>
    <w:rsid w:val="00F85C9C"/>
    <w:rsid w:val="00F8639E"/>
    <w:rsid w:val="00F9088C"/>
    <w:rsid w:val="00F91222"/>
    <w:rsid w:val="00F96566"/>
    <w:rsid w:val="00F96DF9"/>
    <w:rsid w:val="00F97909"/>
    <w:rsid w:val="00FA01FA"/>
    <w:rsid w:val="00FA0F40"/>
    <w:rsid w:val="00FA3731"/>
    <w:rsid w:val="00FA5F06"/>
    <w:rsid w:val="00FA6F3A"/>
    <w:rsid w:val="00FB3D7E"/>
    <w:rsid w:val="00FB4761"/>
    <w:rsid w:val="00FB4CC8"/>
    <w:rsid w:val="00FB5B95"/>
    <w:rsid w:val="00FB5CC8"/>
    <w:rsid w:val="00FC08A0"/>
    <w:rsid w:val="00FC1DDC"/>
    <w:rsid w:val="00FC2576"/>
    <w:rsid w:val="00FD055A"/>
    <w:rsid w:val="00FE08B3"/>
    <w:rsid w:val="00FE13CF"/>
    <w:rsid w:val="00FE15E1"/>
    <w:rsid w:val="00FE31EE"/>
    <w:rsid w:val="00FE33E2"/>
    <w:rsid w:val="00FE3780"/>
    <w:rsid w:val="00FE49B4"/>
    <w:rsid w:val="00FE4F23"/>
    <w:rsid w:val="00FE5446"/>
    <w:rsid w:val="00FE68F9"/>
    <w:rsid w:val="00FE6F6E"/>
    <w:rsid w:val="00FF094F"/>
    <w:rsid w:val="00FF210F"/>
    <w:rsid w:val="00FF22EB"/>
    <w:rsid w:val="00FF3E90"/>
    <w:rsid w:val="085C66BA"/>
    <w:rsid w:val="6ED80180"/>
    <w:rsid w:val="73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40"/>
    <w:semiHidden/>
    <w:unhideWhenUsed/>
    <w:qFormat/>
    <w:locked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3">
    <w:name w:val="heading 4"/>
    <w:basedOn w:val="1"/>
    <w:next w:val="1"/>
    <w:link w:val="22"/>
    <w:qFormat/>
    <w:uiPriority w:val="99"/>
    <w:pPr>
      <w:keepNext/>
      <w:widowControl w:val="0"/>
      <w:autoSpaceDE w:val="0"/>
      <w:autoSpaceDN w:val="0"/>
      <w:adjustRightInd w:val="0"/>
      <w:spacing w:line="360" w:lineRule="exact"/>
      <w:jc w:val="center"/>
      <w:outlineLvl w:val="3"/>
    </w:pPr>
    <w:rPr>
      <w:rFonts w:ascii="Calibri" w:hAnsi="Calibri"/>
      <w:b/>
      <w:sz w:val="28"/>
      <w:szCs w:val="20"/>
    </w:rPr>
  </w:style>
  <w:style w:type="paragraph" w:styleId="4">
    <w:name w:val="heading 8"/>
    <w:basedOn w:val="1"/>
    <w:next w:val="1"/>
    <w:link w:val="41"/>
    <w:semiHidden/>
    <w:unhideWhenUsed/>
    <w:qFormat/>
    <w:locked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annotation reference"/>
    <w:uiPriority w:val="99"/>
    <w:rPr>
      <w:rFonts w:cs="Times New Roman"/>
      <w:sz w:val="16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styleId="10">
    <w:name w:val="Strong"/>
    <w:qFormat/>
    <w:uiPriority w:val="0"/>
    <w:rPr>
      <w:rFonts w:cs="Times New Roman"/>
      <w:b/>
    </w:rPr>
  </w:style>
  <w:style w:type="paragraph" w:styleId="11">
    <w:name w:val="Balloon Text"/>
    <w:basedOn w:val="1"/>
    <w:link w:val="32"/>
    <w:qFormat/>
    <w:uiPriority w:val="99"/>
    <w:rPr>
      <w:rFonts w:ascii="Tahoma" w:hAnsi="Tahoma"/>
      <w:sz w:val="16"/>
      <w:szCs w:val="20"/>
    </w:rPr>
  </w:style>
  <w:style w:type="paragraph" w:styleId="12">
    <w:name w:val="Plain Text"/>
    <w:basedOn w:val="1"/>
    <w:link w:val="23"/>
    <w:qFormat/>
    <w:uiPriority w:val="0"/>
    <w:pPr>
      <w:ind w:firstLine="454"/>
      <w:jc w:val="both"/>
    </w:pPr>
    <w:rPr>
      <w:rFonts w:ascii="Courier New" w:hAnsi="Courier New"/>
      <w:sz w:val="20"/>
      <w:szCs w:val="20"/>
    </w:rPr>
  </w:style>
  <w:style w:type="paragraph" w:styleId="13">
    <w:name w:val="annotation text"/>
    <w:basedOn w:val="1"/>
    <w:link w:val="30"/>
    <w:qFormat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31"/>
    <w:qFormat/>
    <w:uiPriority w:val="99"/>
    <w:rPr>
      <w:b/>
    </w:rPr>
  </w:style>
  <w:style w:type="paragraph" w:styleId="15">
    <w:name w:val="Document Map"/>
    <w:basedOn w:val="1"/>
    <w:link w:val="27"/>
    <w:semiHidden/>
    <w:qFormat/>
    <w:uiPriority w:val="99"/>
    <w:pPr>
      <w:shd w:val="clear" w:color="auto" w:fill="000080"/>
    </w:pPr>
    <w:rPr>
      <w:sz w:val="2"/>
      <w:szCs w:val="20"/>
    </w:rPr>
  </w:style>
  <w:style w:type="paragraph" w:styleId="16">
    <w:name w:val="header"/>
    <w:basedOn w:val="1"/>
    <w:link w:val="24"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20"/>
    </w:rPr>
  </w:style>
  <w:style w:type="paragraph" w:styleId="17">
    <w:name w:val="Body Text"/>
    <w:basedOn w:val="1"/>
    <w:link w:val="26"/>
    <w:qFormat/>
    <w:uiPriority w:val="99"/>
    <w:rPr>
      <w:szCs w:val="20"/>
    </w:rPr>
  </w:style>
  <w:style w:type="paragraph" w:styleId="18">
    <w:name w:val="Body Text Indent"/>
    <w:basedOn w:val="1"/>
    <w:link w:val="29"/>
    <w:qFormat/>
    <w:uiPriority w:val="99"/>
    <w:pPr>
      <w:spacing w:after="120" w:line="276" w:lineRule="auto"/>
      <w:ind w:left="283"/>
    </w:pPr>
    <w:rPr>
      <w:sz w:val="20"/>
      <w:szCs w:val="20"/>
    </w:rPr>
  </w:style>
  <w:style w:type="paragraph" w:styleId="19">
    <w:name w:val="footer"/>
    <w:basedOn w:val="1"/>
    <w:link w:val="28"/>
    <w:qFormat/>
    <w:uiPriority w:val="99"/>
    <w:pPr>
      <w:tabs>
        <w:tab w:val="center" w:pos="4677"/>
        <w:tab w:val="right" w:pos="9355"/>
      </w:tabs>
    </w:pPr>
    <w:rPr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table" w:styleId="21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4 Знак"/>
    <w:link w:val="3"/>
    <w:qFormat/>
    <w:locked/>
    <w:uiPriority w:val="0"/>
    <w:rPr>
      <w:rFonts w:ascii="Calibri" w:hAnsi="Calibri" w:cs="Times New Roman"/>
      <w:b/>
      <w:sz w:val="28"/>
    </w:rPr>
  </w:style>
  <w:style w:type="character" w:customStyle="1" w:styleId="23">
    <w:name w:val="Текст Знак"/>
    <w:link w:val="12"/>
    <w:qFormat/>
    <w:locked/>
    <w:uiPriority w:val="0"/>
    <w:rPr>
      <w:rFonts w:ascii="Courier New" w:hAnsi="Courier New" w:cs="Times New Roman"/>
      <w:lang w:val="ru-RU" w:eastAsia="ru-RU"/>
    </w:rPr>
  </w:style>
  <w:style w:type="character" w:customStyle="1" w:styleId="24">
    <w:name w:val="Верхний колонтитул Знак"/>
    <w:link w:val="16"/>
    <w:qFormat/>
    <w:locked/>
    <w:uiPriority w:val="99"/>
    <w:rPr>
      <w:rFonts w:cs="Times New Roman"/>
      <w:sz w:val="16"/>
      <w:lang w:val="ru-RU" w:eastAsia="ru-RU"/>
    </w:rPr>
  </w:style>
  <w:style w:type="paragraph" w:customStyle="1" w:styleId="25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6">
    <w:name w:val="Основной текст Знак"/>
    <w:link w:val="17"/>
    <w:semiHidden/>
    <w:qFormat/>
    <w:locked/>
    <w:uiPriority w:val="99"/>
    <w:rPr>
      <w:rFonts w:cs="Times New Roman"/>
      <w:sz w:val="24"/>
    </w:rPr>
  </w:style>
  <w:style w:type="character" w:customStyle="1" w:styleId="27">
    <w:name w:val="Схема документа Знак"/>
    <w:link w:val="15"/>
    <w:semiHidden/>
    <w:qFormat/>
    <w:locked/>
    <w:uiPriority w:val="99"/>
    <w:rPr>
      <w:rFonts w:cs="Times New Roman"/>
      <w:sz w:val="2"/>
    </w:rPr>
  </w:style>
  <w:style w:type="character" w:customStyle="1" w:styleId="28">
    <w:name w:val="Нижний колонтитул Знак"/>
    <w:link w:val="19"/>
    <w:qFormat/>
    <w:locked/>
    <w:uiPriority w:val="99"/>
    <w:rPr>
      <w:rFonts w:cs="Times New Roman"/>
      <w:sz w:val="24"/>
    </w:rPr>
  </w:style>
  <w:style w:type="character" w:customStyle="1" w:styleId="29">
    <w:name w:val="Основной текст с отступом Знак"/>
    <w:link w:val="18"/>
    <w:qFormat/>
    <w:locked/>
    <w:uiPriority w:val="99"/>
    <w:rPr>
      <w:rFonts w:cs="Times New Roman"/>
    </w:rPr>
  </w:style>
  <w:style w:type="character" w:customStyle="1" w:styleId="30">
    <w:name w:val="Текст примечания Знак"/>
    <w:link w:val="13"/>
    <w:qFormat/>
    <w:locked/>
    <w:uiPriority w:val="99"/>
    <w:rPr>
      <w:rFonts w:cs="Times New Roman"/>
    </w:rPr>
  </w:style>
  <w:style w:type="character" w:customStyle="1" w:styleId="31">
    <w:name w:val="Тема примечания Знак"/>
    <w:link w:val="14"/>
    <w:qFormat/>
    <w:locked/>
    <w:uiPriority w:val="99"/>
    <w:rPr>
      <w:rFonts w:cs="Times New Roman"/>
      <w:b/>
    </w:rPr>
  </w:style>
  <w:style w:type="character" w:customStyle="1" w:styleId="32">
    <w:name w:val="Текст выноски Знак"/>
    <w:link w:val="11"/>
    <w:qFormat/>
    <w:locked/>
    <w:uiPriority w:val="99"/>
    <w:rPr>
      <w:rFonts w:ascii="Tahoma" w:hAnsi="Tahoma" w:cs="Times New Roman"/>
      <w:sz w:val="16"/>
    </w:rPr>
  </w:style>
  <w:style w:type="character" w:customStyle="1" w:styleId="33">
    <w:name w:val="Знак Знак2"/>
    <w:qFormat/>
    <w:uiPriority w:val="99"/>
    <w:rPr>
      <w:rFonts w:ascii="Courier New" w:hAnsi="Courier New"/>
      <w:lang w:val="ru-RU" w:eastAsia="ru-RU"/>
    </w:rPr>
  </w:style>
  <w:style w:type="paragraph" w:customStyle="1" w:styleId="34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35">
    <w:name w:val="List Paragraph"/>
    <w:basedOn w:val="1"/>
    <w:qFormat/>
    <w:uiPriority w:val="99"/>
    <w:pPr>
      <w:ind w:left="720"/>
      <w:contextualSpacing/>
    </w:pPr>
  </w:style>
  <w:style w:type="character" w:customStyle="1" w:styleId="36">
    <w:name w:val="apple-converted-space"/>
    <w:qFormat/>
    <w:uiPriority w:val="99"/>
    <w:rPr>
      <w:rFonts w:cs="Times New Roman"/>
    </w:rPr>
  </w:style>
  <w:style w:type="character" w:customStyle="1" w:styleId="37">
    <w:name w:val="Без интервала Знак"/>
    <w:link w:val="38"/>
    <w:qFormat/>
    <w:uiPriority w:val="0"/>
    <w:rPr>
      <w:rFonts w:ascii="Calibri" w:hAnsi="Calibri"/>
      <w:sz w:val="22"/>
      <w:szCs w:val="22"/>
    </w:rPr>
  </w:style>
  <w:style w:type="paragraph" w:styleId="38">
    <w:name w:val="No Spacing"/>
    <w:link w:val="37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9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Заголовок 2 Знак"/>
    <w:basedOn w:val="5"/>
    <w:link w:val="2"/>
    <w:semiHidden/>
    <w:qFormat/>
    <w:uiPriority w:val="0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customStyle="1" w:styleId="41">
    <w:name w:val="Заголовок 8 Знак"/>
    <w:basedOn w:val="5"/>
    <w:link w:val="4"/>
    <w:semiHidden/>
    <w:qFormat/>
    <w:uiPriority w:val="0"/>
    <w:rPr>
      <w:rFonts w:asciiTheme="majorHAnsi" w:hAnsiTheme="majorHAnsi" w:eastAsiaTheme="majorEastAsia" w:cstheme="majorBidi"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75"/>
    <customShpInfo spid="_x0000_s1277"/>
    <customShpInfo spid="_x0000_s1530"/>
    <customShpInfo spid="_x0000_s1278"/>
    <customShpInfo spid="_x0000_s127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4A492-CC39-4CE4-A21C-56BDE4BFB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4683</Words>
  <Characters>26698</Characters>
  <Lines>222</Lines>
  <Paragraphs>62</Paragraphs>
  <TotalTime>13</TotalTime>
  <ScaleCrop>false</ScaleCrop>
  <LinksUpToDate>false</LinksUpToDate>
  <CharactersWithSpaces>31319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2019-09-05T09:41:00Z</dcterms:created>
  <dc:creator>Vozjaeva</dc:creator>
  <cp:lastModifiedBy>Анатолий Высоцк�</cp:lastModifiedBy>
  <cp:lastPrinted>2021-10-19T09:12:00Z</cp:lastPrinted>
  <dcterms:modified xsi:type="dcterms:W3CDTF">2023-03-06T09:15:43Z</dcterms:modified>
  <dc:title>«УТВЕРЖДАЮ»</dc:title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B576A8024B0C4A189A7EF253C7C87A8E</vt:lpwstr>
  </property>
</Properties>
</file>